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1ECBE3" w14:textId="6D2E5319" w:rsidR="00B04ADD" w:rsidRPr="00414121" w:rsidRDefault="00B04ADD" w:rsidP="00A572DE">
      <w:pPr>
        <w:pStyle w:val="Heading1"/>
        <w:numPr>
          <w:ilvl w:val="0"/>
          <w:numId w:val="0"/>
        </w:numPr>
        <w:rPr>
          <w:rFonts w:ascii="Arial" w:hAnsi="Arial" w:cs="Arial"/>
          <w:i w:val="0"/>
          <w:color w:val="000000" w:themeColor="text1"/>
        </w:rPr>
      </w:pPr>
      <w:bookmarkStart w:id="0" w:name="_GoBack"/>
      <w:bookmarkEnd w:id="0"/>
    </w:p>
    <w:p w14:paraId="3BD19E64" w14:textId="6D809FD9" w:rsidR="006C6F99" w:rsidRPr="00414121" w:rsidRDefault="006C6F99" w:rsidP="00A572DE">
      <w:pPr>
        <w:pStyle w:val="Heading1"/>
        <w:rPr>
          <w:rFonts w:ascii="Arial" w:hAnsi="Arial" w:cs="Arial"/>
          <w:i w:val="0"/>
          <w:color w:val="000000" w:themeColor="text1"/>
        </w:rPr>
      </w:pPr>
      <w:r w:rsidRPr="00414121">
        <w:rPr>
          <w:rFonts w:ascii="Arial" w:hAnsi="Arial" w:cs="Arial"/>
          <w:i w:val="0"/>
          <w:color w:val="000000" w:themeColor="text1"/>
        </w:rPr>
        <w:t>The Purp</w:t>
      </w:r>
      <w:r w:rsidR="00E8124E" w:rsidRPr="00414121">
        <w:rPr>
          <w:rFonts w:ascii="Arial" w:hAnsi="Arial" w:cs="Arial"/>
          <w:i w:val="0"/>
          <w:color w:val="000000" w:themeColor="text1"/>
        </w:rPr>
        <w:t>ose of Torah as the Instruction</w:t>
      </w:r>
    </w:p>
    <w:p w14:paraId="2907C587" w14:textId="6227B232" w:rsidR="00E8124E" w:rsidRPr="00414121" w:rsidRDefault="00E8124E" w:rsidP="00A572DE">
      <w:pPr>
        <w:pStyle w:val="Heading3"/>
        <w:rPr>
          <w:rFonts w:ascii="Arial" w:hAnsi="Arial" w:cs="Arial"/>
          <w:color w:val="000000" w:themeColor="text1"/>
        </w:rPr>
      </w:pPr>
      <w:r w:rsidRPr="00414121">
        <w:rPr>
          <w:rFonts w:ascii="Arial" w:hAnsi="Arial" w:cs="Arial"/>
          <w:color w:val="000000" w:themeColor="text1"/>
        </w:rPr>
        <w:t>Bike analogy</w:t>
      </w:r>
    </w:p>
    <w:p w14:paraId="70E2830F" w14:textId="6B79AC60" w:rsidR="007704D7" w:rsidRPr="00414121" w:rsidRDefault="00D23FBB" w:rsidP="00A572DE">
      <w:pPr>
        <w:pStyle w:val="Heading4"/>
        <w:numPr>
          <w:ilvl w:val="0"/>
          <w:numId w:val="0"/>
        </w:numPr>
        <w:ind w:left="1440"/>
        <w:rPr>
          <w:rFonts w:ascii="Arial" w:hAnsi="Arial" w:cs="Arial"/>
          <w:b w:val="0"/>
          <w:color w:val="000000" w:themeColor="text1"/>
        </w:rPr>
      </w:pPr>
      <w:r w:rsidRPr="00414121">
        <w:rPr>
          <w:rFonts w:ascii="Arial" w:hAnsi="Arial" w:cs="Arial"/>
          <w:color w:val="000000" w:themeColor="text1"/>
        </w:rPr>
        <w:t>Mt. 5:17-18</w:t>
      </w:r>
      <w:r w:rsidRPr="00414121">
        <w:rPr>
          <w:rFonts w:ascii="Arial" w:hAnsi="Arial" w:cs="Arial"/>
          <w:b w:val="0"/>
          <w:color w:val="000000" w:themeColor="text1"/>
        </w:rPr>
        <w:t xml:space="preserve"> Do not think that I cam</w:t>
      </w:r>
      <w:r w:rsidR="00B073D1" w:rsidRPr="00414121">
        <w:rPr>
          <w:rFonts w:ascii="Arial" w:hAnsi="Arial" w:cs="Arial"/>
          <w:b w:val="0"/>
          <w:color w:val="000000" w:themeColor="text1"/>
        </w:rPr>
        <w:t>e</w:t>
      </w:r>
      <w:r w:rsidRPr="00414121">
        <w:rPr>
          <w:rFonts w:ascii="Arial" w:hAnsi="Arial" w:cs="Arial"/>
          <w:b w:val="0"/>
          <w:color w:val="000000" w:themeColor="text1"/>
        </w:rPr>
        <w:t xml:space="preserve"> to abolish the Torah or the </w:t>
      </w:r>
      <w:proofErr w:type="gramStart"/>
      <w:r w:rsidRPr="00414121">
        <w:rPr>
          <w:rFonts w:ascii="Arial" w:hAnsi="Arial" w:cs="Arial"/>
          <w:b w:val="0"/>
          <w:color w:val="000000" w:themeColor="text1"/>
        </w:rPr>
        <w:t>Prophets,</w:t>
      </w:r>
      <w:proofErr w:type="gramEnd"/>
      <w:r w:rsidRPr="00414121">
        <w:rPr>
          <w:rFonts w:ascii="Arial" w:hAnsi="Arial" w:cs="Arial"/>
          <w:b w:val="0"/>
          <w:color w:val="000000" w:themeColor="text1"/>
        </w:rPr>
        <w:t xml:space="preserve"> I did not come to abolish but to fulfill. For truly I say to you until heaven and earth pass away, not the smallest letter or stroke shall pass from the Torah until </w:t>
      </w:r>
      <w:r w:rsidRPr="00414121">
        <w:rPr>
          <w:rFonts w:ascii="Arial" w:hAnsi="Arial" w:cs="Arial"/>
          <w:b w:val="0"/>
          <w:color w:val="000000" w:themeColor="text1"/>
          <w:u w:val="single"/>
        </w:rPr>
        <w:t>all is accomplished.</w:t>
      </w:r>
      <w:r w:rsidR="007704D7" w:rsidRPr="00414121">
        <w:rPr>
          <w:rFonts w:ascii="Arial" w:hAnsi="Arial" w:cs="Arial"/>
          <w:i w:val="0"/>
          <w:color w:val="000000" w:themeColor="text1"/>
        </w:rPr>
        <w:br/>
      </w:r>
    </w:p>
    <w:p w14:paraId="0FF92DCB" w14:textId="0FDF9D33" w:rsidR="007704D7" w:rsidRPr="00414121" w:rsidRDefault="007704D7" w:rsidP="00A572DE">
      <w:pPr>
        <w:pStyle w:val="Heading1"/>
        <w:rPr>
          <w:rFonts w:ascii="Arial" w:hAnsi="Arial" w:cs="Arial"/>
          <w:i w:val="0"/>
          <w:color w:val="000000" w:themeColor="text1"/>
        </w:rPr>
      </w:pPr>
      <w:r w:rsidRPr="00414121">
        <w:rPr>
          <w:rFonts w:ascii="Arial" w:hAnsi="Arial" w:cs="Arial"/>
          <w:i w:val="0"/>
          <w:color w:val="000000" w:themeColor="text1"/>
        </w:rPr>
        <w:t xml:space="preserve">Biblical Ethnicity </w:t>
      </w:r>
      <w:r w:rsidR="00D23FBB" w:rsidRPr="00414121">
        <w:rPr>
          <w:rFonts w:ascii="Arial" w:hAnsi="Arial" w:cs="Arial"/>
          <w:i w:val="0"/>
          <w:color w:val="000000" w:themeColor="text1"/>
        </w:rPr>
        <w:t>From Torah</w:t>
      </w:r>
      <w:r w:rsidR="00B53D30" w:rsidRPr="00414121">
        <w:rPr>
          <w:rFonts w:ascii="Arial" w:hAnsi="Arial" w:cs="Arial"/>
          <w:i w:val="0"/>
          <w:color w:val="000000" w:themeColor="text1"/>
        </w:rPr>
        <w:t xml:space="preserve"> </w:t>
      </w:r>
    </w:p>
    <w:p w14:paraId="299210C4" w14:textId="1C2A71A0" w:rsidR="00D23FBB" w:rsidRPr="00414121" w:rsidRDefault="00D23FBB" w:rsidP="00D23FBB">
      <w:pPr>
        <w:pStyle w:val="Heading3"/>
        <w:numPr>
          <w:ilvl w:val="0"/>
          <w:numId w:val="0"/>
        </w:numPr>
        <w:ind w:left="1440"/>
        <w:rPr>
          <w:rFonts w:ascii="Arial" w:hAnsi="Arial" w:cs="Arial"/>
          <w:b w:val="0"/>
          <w:i/>
          <w:color w:val="000000" w:themeColor="text1"/>
        </w:rPr>
      </w:pPr>
      <w:r w:rsidRPr="00414121">
        <w:rPr>
          <w:rFonts w:ascii="Arial" w:hAnsi="Arial" w:cs="Arial"/>
          <w:b w:val="0"/>
          <w:i/>
          <w:color w:val="000000" w:themeColor="text1"/>
        </w:rPr>
        <w:t xml:space="preserve">Gen. 9 25-27 “Cursed be Canaan; A servant of servants he shall be to his brothers.” He also said, “Blessed be YHWH, the God of Shem; and let Canaan be his servant. May God enlarge </w:t>
      </w:r>
      <w:proofErr w:type="spellStart"/>
      <w:r w:rsidRPr="00414121">
        <w:rPr>
          <w:rFonts w:ascii="Arial" w:hAnsi="Arial" w:cs="Arial"/>
          <w:b w:val="0"/>
          <w:i/>
          <w:color w:val="000000" w:themeColor="text1"/>
        </w:rPr>
        <w:t>Japeth</w:t>
      </w:r>
      <w:proofErr w:type="spellEnd"/>
      <w:r w:rsidRPr="00414121">
        <w:rPr>
          <w:rFonts w:ascii="Arial" w:hAnsi="Arial" w:cs="Arial"/>
          <w:b w:val="0"/>
          <w:i/>
          <w:color w:val="000000" w:themeColor="text1"/>
        </w:rPr>
        <w:t>, and let him dwell in the tens of Shem; and let Canaan be his servant.”</w:t>
      </w:r>
    </w:p>
    <w:p w14:paraId="78C677DB" w14:textId="52BC77AD" w:rsidR="007704D7" w:rsidRPr="00414121" w:rsidRDefault="00B073D1" w:rsidP="00E8124E">
      <w:pPr>
        <w:pStyle w:val="Heading3"/>
        <w:rPr>
          <w:rFonts w:ascii="Arial" w:hAnsi="Arial" w:cs="Arial"/>
          <w:b w:val="0"/>
          <w:color w:val="000000" w:themeColor="text1"/>
        </w:rPr>
      </w:pPr>
      <w:r w:rsidRPr="00414121">
        <w:rPr>
          <w:rFonts w:ascii="Arial" w:hAnsi="Arial" w:cs="Arial"/>
          <w:color w:val="000000" w:themeColor="text1"/>
        </w:rPr>
        <w:t>YHWH creates Ethnicity</w:t>
      </w:r>
      <w:r w:rsidRPr="00414121">
        <w:rPr>
          <w:rFonts w:ascii="Arial" w:hAnsi="Arial" w:cs="Arial"/>
          <w:b w:val="0"/>
          <w:color w:val="000000" w:themeColor="text1"/>
        </w:rPr>
        <w:t xml:space="preserve"> - </w:t>
      </w:r>
      <w:r w:rsidR="008E25FC" w:rsidRPr="00414121">
        <w:rPr>
          <w:rFonts w:ascii="Arial" w:hAnsi="Arial" w:cs="Arial"/>
          <w:b w:val="0"/>
          <w:color w:val="000000" w:themeColor="text1"/>
        </w:rPr>
        <w:t>Genesis 10-11</w:t>
      </w:r>
      <w:r w:rsidRPr="00414121">
        <w:rPr>
          <w:rFonts w:ascii="Arial" w:hAnsi="Arial" w:cs="Arial"/>
          <w:b w:val="0"/>
          <w:color w:val="000000" w:themeColor="text1"/>
        </w:rPr>
        <w:t xml:space="preserve"> </w:t>
      </w:r>
    </w:p>
    <w:p w14:paraId="47C8D097" w14:textId="125729B8" w:rsidR="00A27DE1" w:rsidRPr="00414121" w:rsidRDefault="00E612C1" w:rsidP="00A27DE1">
      <w:pPr>
        <w:pStyle w:val="Heading4"/>
        <w:rPr>
          <w:rFonts w:ascii="Arial" w:hAnsi="Arial" w:cs="Arial"/>
          <w:b w:val="0"/>
          <w:i w:val="0"/>
          <w:color w:val="000000" w:themeColor="text1"/>
        </w:rPr>
      </w:pPr>
      <w:r w:rsidRPr="00414121">
        <w:rPr>
          <w:rFonts w:ascii="Arial" w:hAnsi="Arial" w:cs="Arial"/>
          <w:b w:val="0"/>
          <w:i w:val="0"/>
          <w:color w:val="000000" w:themeColor="text1"/>
        </w:rPr>
        <w:t>Ham, Cush, Nimrod</w:t>
      </w:r>
      <w:r w:rsidR="00A27DE1" w:rsidRPr="00414121">
        <w:rPr>
          <w:rFonts w:ascii="Arial" w:hAnsi="Arial" w:cs="Arial"/>
          <w:b w:val="0"/>
          <w:i w:val="0"/>
          <w:color w:val="000000" w:themeColor="text1"/>
        </w:rPr>
        <w:t>, Egypt</w:t>
      </w:r>
      <w:r w:rsidR="0094050A" w:rsidRPr="00414121">
        <w:rPr>
          <w:rFonts w:ascii="Arial" w:hAnsi="Arial" w:cs="Arial"/>
          <w:b w:val="0"/>
          <w:i w:val="0"/>
          <w:color w:val="000000" w:themeColor="text1"/>
        </w:rPr>
        <w:t>- Lineage rejected (to be blessed through Abraham)</w:t>
      </w:r>
    </w:p>
    <w:p w14:paraId="36C2A466" w14:textId="35AC8845" w:rsidR="002871CA" w:rsidRPr="00414121" w:rsidRDefault="002871CA" w:rsidP="00A27DE1">
      <w:pPr>
        <w:pStyle w:val="Heading5"/>
        <w:rPr>
          <w:rFonts w:ascii="Arial" w:hAnsi="Arial" w:cs="Arial"/>
          <w:color w:val="000000" w:themeColor="text1"/>
        </w:rPr>
      </w:pPr>
      <w:r w:rsidRPr="00414121">
        <w:rPr>
          <w:rFonts w:ascii="Arial" w:hAnsi="Arial" w:cs="Arial"/>
          <w:color w:val="000000" w:themeColor="text1"/>
        </w:rPr>
        <w:t>Build ourselves a city; make ourselves a name; otherwise we will be scattered</w:t>
      </w:r>
    </w:p>
    <w:p w14:paraId="0E8E8349" w14:textId="77777777" w:rsidR="0094050A" w:rsidRPr="00414121" w:rsidRDefault="0094050A" w:rsidP="0094050A">
      <w:pPr>
        <w:pStyle w:val="Heading5"/>
        <w:rPr>
          <w:rFonts w:ascii="Arial" w:hAnsi="Arial" w:cs="Arial"/>
          <w:color w:val="000000" w:themeColor="text1"/>
        </w:rPr>
      </w:pPr>
      <w:r w:rsidRPr="00414121">
        <w:rPr>
          <w:rFonts w:ascii="Arial" w:hAnsi="Arial" w:cs="Arial"/>
          <w:color w:val="000000" w:themeColor="text1"/>
        </w:rPr>
        <w:t>The hatred of the holy covenant through the Torah</w:t>
      </w:r>
    </w:p>
    <w:p w14:paraId="517F7880" w14:textId="3AAD6984" w:rsidR="0094050A" w:rsidRPr="00414121" w:rsidRDefault="0094050A" w:rsidP="0094050A">
      <w:pPr>
        <w:pStyle w:val="Heading5"/>
        <w:rPr>
          <w:rFonts w:ascii="Arial" w:hAnsi="Arial" w:cs="Arial"/>
          <w:color w:val="000000" w:themeColor="text1"/>
        </w:rPr>
      </w:pPr>
      <w:r w:rsidRPr="00414121">
        <w:rPr>
          <w:rFonts w:ascii="Arial" w:hAnsi="Arial" w:cs="Arial"/>
          <w:color w:val="000000" w:themeColor="text1"/>
        </w:rPr>
        <w:t xml:space="preserve">Gen. 27:39-40 Behold away from the fertility of the earth shall be </w:t>
      </w:r>
      <w:proofErr w:type="gramStart"/>
      <w:r w:rsidRPr="00414121">
        <w:rPr>
          <w:rFonts w:ascii="Arial" w:hAnsi="Arial" w:cs="Arial"/>
          <w:color w:val="000000" w:themeColor="text1"/>
        </w:rPr>
        <w:t>your</w:t>
      </w:r>
      <w:proofErr w:type="gramEnd"/>
      <w:r w:rsidRPr="00414121">
        <w:rPr>
          <w:rFonts w:ascii="Arial" w:hAnsi="Arial" w:cs="Arial"/>
          <w:color w:val="000000" w:themeColor="text1"/>
        </w:rPr>
        <w:t xml:space="preserve"> dwelling, and away from the dew of heaven above. By your sword you shall live, and </w:t>
      </w:r>
      <w:r w:rsidRPr="00414121">
        <w:rPr>
          <w:rFonts w:ascii="Arial" w:hAnsi="Arial" w:cs="Arial"/>
          <w:color w:val="000000" w:themeColor="text1"/>
          <w:u w:val="single"/>
        </w:rPr>
        <w:t>your brother you shall serve</w:t>
      </w:r>
      <w:r w:rsidRPr="00414121">
        <w:rPr>
          <w:rFonts w:ascii="Arial" w:hAnsi="Arial" w:cs="Arial"/>
          <w:color w:val="000000" w:themeColor="text1"/>
        </w:rPr>
        <w:t xml:space="preserve">; </w:t>
      </w:r>
      <w:proofErr w:type="gramStart"/>
      <w:r w:rsidRPr="00414121">
        <w:rPr>
          <w:rFonts w:ascii="Arial" w:hAnsi="Arial" w:cs="Arial"/>
          <w:color w:val="000000" w:themeColor="text1"/>
        </w:rPr>
        <w:t>But</w:t>
      </w:r>
      <w:proofErr w:type="gramEnd"/>
      <w:r w:rsidRPr="00414121">
        <w:rPr>
          <w:rFonts w:ascii="Arial" w:hAnsi="Arial" w:cs="Arial"/>
          <w:color w:val="000000" w:themeColor="text1"/>
        </w:rPr>
        <w:t xml:space="preserve"> it shall be when you become restless that you will break his yoke from your neck.”</w:t>
      </w:r>
    </w:p>
    <w:p w14:paraId="7180F333" w14:textId="37818FBA" w:rsidR="00A27DE1" w:rsidRPr="00414121" w:rsidRDefault="002871CA" w:rsidP="002871CA">
      <w:pPr>
        <w:pStyle w:val="Heading3"/>
        <w:numPr>
          <w:ilvl w:val="0"/>
          <w:numId w:val="0"/>
        </w:numPr>
        <w:ind w:left="1440"/>
        <w:rPr>
          <w:rFonts w:ascii="Arial" w:hAnsi="Arial" w:cs="Arial"/>
          <w:b w:val="0"/>
          <w:i/>
          <w:color w:val="000000" w:themeColor="text1"/>
        </w:rPr>
      </w:pPr>
      <w:r w:rsidRPr="00414121">
        <w:rPr>
          <w:rFonts w:ascii="Arial" w:hAnsi="Arial" w:cs="Arial"/>
          <w:b w:val="0"/>
          <w:i/>
          <w:color w:val="000000" w:themeColor="text1"/>
        </w:rPr>
        <w:t xml:space="preserve">Gen. 14:13 “…now he was living by the oaks of </w:t>
      </w:r>
      <w:proofErr w:type="spellStart"/>
      <w:r w:rsidRPr="00414121">
        <w:rPr>
          <w:rFonts w:ascii="Arial" w:hAnsi="Arial" w:cs="Arial"/>
          <w:b w:val="0"/>
          <w:i/>
          <w:color w:val="000000" w:themeColor="text1"/>
        </w:rPr>
        <w:t>Mamre</w:t>
      </w:r>
      <w:proofErr w:type="spellEnd"/>
      <w:r w:rsidRPr="00414121">
        <w:rPr>
          <w:rFonts w:ascii="Arial" w:hAnsi="Arial" w:cs="Arial"/>
          <w:b w:val="0"/>
          <w:i/>
          <w:color w:val="000000" w:themeColor="text1"/>
        </w:rPr>
        <w:t xml:space="preserve"> the Amorite (Ham’s descendants) brother of Eschol and brother of </w:t>
      </w:r>
      <w:proofErr w:type="spellStart"/>
      <w:r w:rsidRPr="00414121">
        <w:rPr>
          <w:rFonts w:ascii="Arial" w:hAnsi="Arial" w:cs="Arial"/>
          <w:b w:val="0"/>
          <w:i/>
          <w:color w:val="000000" w:themeColor="text1"/>
        </w:rPr>
        <w:t>Aner</w:t>
      </w:r>
      <w:proofErr w:type="spellEnd"/>
      <w:r w:rsidRPr="00414121">
        <w:rPr>
          <w:rFonts w:ascii="Arial" w:hAnsi="Arial" w:cs="Arial"/>
          <w:b w:val="0"/>
          <w:i/>
          <w:color w:val="000000" w:themeColor="text1"/>
        </w:rPr>
        <w:t xml:space="preserve">, and these were allies with Abraham (lit. </w:t>
      </w:r>
      <w:proofErr w:type="gramStart"/>
      <w:r w:rsidRPr="00414121">
        <w:rPr>
          <w:rFonts w:ascii="Arial" w:hAnsi="Arial" w:cs="Arial"/>
          <w:b w:val="0"/>
          <w:i/>
          <w:color w:val="000000" w:themeColor="text1"/>
        </w:rPr>
        <w:t>possessors</w:t>
      </w:r>
      <w:proofErr w:type="gramEnd"/>
      <w:r w:rsidRPr="00414121">
        <w:rPr>
          <w:rFonts w:ascii="Arial" w:hAnsi="Arial" w:cs="Arial"/>
          <w:b w:val="0"/>
          <w:i/>
          <w:color w:val="000000" w:themeColor="text1"/>
        </w:rPr>
        <w:t xml:space="preserve"> of the covenant).</w:t>
      </w:r>
    </w:p>
    <w:p w14:paraId="552B6B3F" w14:textId="183FC24E" w:rsidR="002871CA" w:rsidRPr="00414121" w:rsidRDefault="002871CA" w:rsidP="00A27DE1">
      <w:pPr>
        <w:pStyle w:val="Heading4"/>
        <w:rPr>
          <w:rFonts w:ascii="Arial" w:hAnsi="Arial" w:cs="Arial"/>
          <w:b w:val="0"/>
          <w:i w:val="0"/>
          <w:color w:val="000000" w:themeColor="text1"/>
        </w:rPr>
      </w:pPr>
      <w:r w:rsidRPr="00414121">
        <w:rPr>
          <w:rFonts w:ascii="Arial" w:hAnsi="Arial" w:cs="Arial"/>
          <w:b w:val="0"/>
          <w:i w:val="0"/>
          <w:color w:val="000000" w:themeColor="text1"/>
        </w:rPr>
        <w:t>Shem, Abraham, Isaac, Jacob – Lineage elected</w:t>
      </w:r>
    </w:p>
    <w:p w14:paraId="2A2CFEDD" w14:textId="77777777" w:rsidR="002871CA" w:rsidRPr="00414121" w:rsidRDefault="002871CA" w:rsidP="002871CA">
      <w:pPr>
        <w:pStyle w:val="Heading5"/>
        <w:rPr>
          <w:rFonts w:ascii="Arial" w:hAnsi="Arial" w:cs="Arial"/>
          <w:color w:val="000000" w:themeColor="text1"/>
        </w:rPr>
      </w:pPr>
      <w:r w:rsidRPr="00414121">
        <w:rPr>
          <w:rFonts w:ascii="Arial" w:hAnsi="Arial" w:cs="Arial"/>
          <w:color w:val="000000" w:themeColor="text1"/>
        </w:rPr>
        <w:t>Go to the land I will show you; make you a great nation; make your name great</w:t>
      </w:r>
    </w:p>
    <w:p w14:paraId="33F7C359" w14:textId="2387C7FB" w:rsidR="00A27DE1" w:rsidRPr="00414121" w:rsidRDefault="00A572DE" w:rsidP="002871CA">
      <w:pPr>
        <w:pStyle w:val="Heading5"/>
        <w:rPr>
          <w:rFonts w:ascii="Arial" w:hAnsi="Arial" w:cs="Arial"/>
          <w:color w:val="000000" w:themeColor="text1"/>
        </w:rPr>
      </w:pPr>
      <w:proofErr w:type="spellStart"/>
      <w:r w:rsidRPr="00414121">
        <w:rPr>
          <w:rFonts w:ascii="Arial" w:hAnsi="Arial" w:cs="Arial"/>
          <w:color w:val="000000" w:themeColor="text1"/>
        </w:rPr>
        <w:t>Eliezer</w:t>
      </w:r>
      <w:proofErr w:type="spellEnd"/>
      <w:r w:rsidRPr="00414121">
        <w:rPr>
          <w:rFonts w:ascii="Arial" w:hAnsi="Arial" w:cs="Arial"/>
          <w:color w:val="000000" w:themeColor="text1"/>
        </w:rPr>
        <w:t xml:space="preserve"> and </w:t>
      </w:r>
      <w:r w:rsidR="002871CA" w:rsidRPr="00414121">
        <w:rPr>
          <w:rFonts w:ascii="Arial" w:hAnsi="Arial" w:cs="Arial"/>
          <w:color w:val="000000" w:themeColor="text1"/>
        </w:rPr>
        <w:t>Ishmael</w:t>
      </w:r>
      <w:r w:rsidRPr="00414121">
        <w:rPr>
          <w:rFonts w:ascii="Arial" w:hAnsi="Arial" w:cs="Arial"/>
          <w:color w:val="000000" w:themeColor="text1"/>
        </w:rPr>
        <w:t xml:space="preserve"> rejected</w:t>
      </w:r>
      <w:r w:rsidR="00A27DE1" w:rsidRPr="00414121">
        <w:rPr>
          <w:rFonts w:ascii="Arial" w:hAnsi="Arial" w:cs="Arial"/>
          <w:color w:val="000000" w:themeColor="text1"/>
        </w:rPr>
        <w:br/>
      </w:r>
    </w:p>
    <w:p w14:paraId="71E13221" w14:textId="128D4F02" w:rsidR="008E25FC" w:rsidRPr="00414121" w:rsidRDefault="00E46DB3" w:rsidP="00E8124E">
      <w:pPr>
        <w:pStyle w:val="Heading1"/>
        <w:rPr>
          <w:rFonts w:ascii="Arial" w:hAnsi="Arial" w:cs="Arial"/>
          <w:color w:val="000000" w:themeColor="text1"/>
        </w:rPr>
      </w:pPr>
      <w:r w:rsidRPr="00414121">
        <w:rPr>
          <w:rFonts w:ascii="Arial" w:hAnsi="Arial" w:cs="Arial"/>
          <w:color w:val="000000" w:themeColor="text1"/>
        </w:rPr>
        <w:t xml:space="preserve">Understanding </w:t>
      </w:r>
      <w:r w:rsidRPr="00414121">
        <w:rPr>
          <w:rFonts w:ascii="Arial" w:hAnsi="Arial" w:cs="Arial"/>
          <w:color w:val="000000" w:themeColor="text1"/>
          <w:u w:val="single"/>
        </w:rPr>
        <w:t>What</w:t>
      </w:r>
      <w:r w:rsidRPr="00414121">
        <w:rPr>
          <w:rFonts w:ascii="Arial" w:hAnsi="Arial" w:cs="Arial"/>
          <w:color w:val="000000" w:themeColor="text1"/>
        </w:rPr>
        <w:t xml:space="preserve"> the Crisis is From Torah</w:t>
      </w:r>
    </w:p>
    <w:p w14:paraId="1472B18D" w14:textId="2EF4CB46" w:rsidR="008E25FC" w:rsidRPr="00414121" w:rsidRDefault="00124C40" w:rsidP="00110D28">
      <w:pPr>
        <w:pStyle w:val="Heading2"/>
        <w:rPr>
          <w:rFonts w:ascii="Arial" w:hAnsi="Arial" w:cs="Arial"/>
          <w:color w:val="000000" w:themeColor="text1"/>
        </w:rPr>
      </w:pPr>
      <w:r w:rsidRPr="00414121">
        <w:rPr>
          <w:rFonts w:ascii="Arial" w:hAnsi="Arial" w:cs="Arial"/>
          <w:color w:val="000000" w:themeColor="text1"/>
        </w:rPr>
        <w:t xml:space="preserve">The </w:t>
      </w:r>
      <w:r w:rsidR="00E46DB3" w:rsidRPr="00414121">
        <w:rPr>
          <w:rFonts w:ascii="Arial" w:hAnsi="Arial" w:cs="Arial"/>
          <w:color w:val="000000" w:themeColor="text1"/>
        </w:rPr>
        <w:t>Sinai</w:t>
      </w:r>
      <w:r w:rsidR="007C79B5" w:rsidRPr="00414121">
        <w:rPr>
          <w:rFonts w:ascii="Arial" w:hAnsi="Arial" w:cs="Arial"/>
          <w:color w:val="000000" w:themeColor="text1"/>
        </w:rPr>
        <w:t xml:space="preserve"> Covenant</w:t>
      </w:r>
      <w:r w:rsidR="00E46DB3" w:rsidRPr="00414121">
        <w:rPr>
          <w:rFonts w:ascii="Arial" w:hAnsi="Arial" w:cs="Arial"/>
          <w:color w:val="000000" w:themeColor="text1"/>
        </w:rPr>
        <w:t xml:space="preserve"> (Exodus 19-24)</w:t>
      </w:r>
    </w:p>
    <w:p w14:paraId="69124363" w14:textId="254FE58B" w:rsidR="00124C40" w:rsidRPr="00414121" w:rsidRDefault="00124C40" w:rsidP="00124C40">
      <w:pPr>
        <w:pStyle w:val="Heading3"/>
        <w:rPr>
          <w:rFonts w:ascii="Arial" w:hAnsi="Arial" w:cs="Arial"/>
          <w:b w:val="0"/>
          <w:color w:val="000000" w:themeColor="text1"/>
        </w:rPr>
      </w:pPr>
      <w:r w:rsidRPr="00414121">
        <w:rPr>
          <w:rFonts w:ascii="Arial" w:hAnsi="Arial" w:cs="Arial"/>
          <w:b w:val="0"/>
          <w:color w:val="000000" w:themeColor="text1"/>
        </w:rPr>
        <w:t>Terms of the Covenant</w:t>
      </w:r>
      <w:r w:rsidR="000B3192" w:rsidRPr="00414121">
        <w:rPr>
          <w:rFonts w:ascii="Arial" w:hAnsi="Arial" w:cs="Arial"/>
          <w:b w:val="0"/>
          <w:color w:val="000000" w:themeColor="text1"/>
        </w:rPr>
        <w:t xml:space="preserve"> in Deuteronomy 28</w:t>
      </w:r>
      <w:r w:rsidR="000B3192" w:rsidRPr="00414121">
        <w:rPr>
          <w:rStyle w:val="FootnoteReference"/>
          <w:rFonts w:ascii="Arial" w:hAnsi="Arial" w:cs="Arial"/>
          <w:b w:val="0"/>
          <w:color w:val="000000" w:themeColor="text1"/>
        </w:rPr>
        <w:footnoteReference w:id="1"/>
      </w:r>
    </w:p>
    <w:p w14:paraId="4DFC3531" w14:textId="66509972" w:rsidR="000B3192" w:rsidRPr="00414121" w:rsidRDefault="000B3192" w:rsidP="000B3192">
      <w:pPr>
        <w:pStyle w:val="Heading4"/>
        <w:rPr>
          <w:rFonts w:ascii="Arial" w:hAnsi="Arial" w:cs="Arial"/>
          <w:b w:val="0"/>
          <w:i w:val="0"/>
          <w:color w:val="000000" w:themeColor="text1"/>
        </w:rPr>
      </w:pPr>
      <w:r w:rsidRPr="00414121">
        <w:rPr>
          <w:rFonts w:ascii="Arial" w:hAnsi="Arial" w:cs="Arial"/>
          <w:b w:val="0"/>
          <w:i w:val="0"/>
          <w:color w:val="000000" w:themeColor="text1"/>
        </w:rPr>
        <w:t>Now it shall be, if you diligently obey the LORD your God, being careful to do all His commandments which I command you today, the LORD your God will set you high above all the nations of the earth. All these blessings will come upon you and overtake you if you obey the LORD your God; Verses 3-14 (11)</w:t>
      </w:r>
    </w:p>
    <w:p w14:paraId="76AD65DF" w14:textId="7BDC3F01" w:rsidR="000B3192" w:rsidRPr="00414121" w:rsidRDefault="000B3192" w:rsidP="000B3192">
      <w:pPr>
        <w:pStyle w:val="Heading4"/>
        <w:rPr>
          <w:rFonts w:ascii="Arial" w:hAnsi="Arial" w:cs="Arial"/>
          <w:b w:val="0"/>
          <w:color w:val="000000" w:themeColor="text1"/>
        </w:rPr>
      </w:pPr>
      <w:r w:rsidRPr="00414121">
        <w:rPr>
          <w:rFonts w:ascii="Arial" w:hAnsi="Arial" w:cs="Arial"/>
          <w:b w:val="0"/>
          <w:i w:val="0"/>
          <w:color w:val="000000" w:themeColor="text1"/>
        </w:rPr>
        <w:lastRenderedPageBreak/>
        <w:t>But it shall come about that if you do not obey the LORD your God, to observe to do all His commandments and His statutes with which I charge you today, that all these curses will come upon you and overtake you; verses 15-68 (</w:t>
      </w:r>
      <w:r w:rsidR="008437AD" w:rsidRPr="00414121">
        <w:rPr>
          <w:rFonts w:ascii="Arial" w:hAnsi="Arial" w:cs="Arial"/>
          <w:b w:val="0"/>
          <w:i w:val="0"/>
          <w:color w:val="000000" w:themeColor="text1"/>
        </w:rPr>
        <w:t>53)</w:t>
      </w:r>
      <w:r w:rsidR="005F3730" w:rsidRPr="00414121">
        <w:rPr>
          <w:rFonts w:ascii="Arial" w:hAnsi="Arial" w:cs="Arial"/>
          <w:b w:val="0"/>
          <w:i w:val="0"/>
          <w:color w:val="000000" w:themeColor="text1"/>
        </w:rPr>
        <w:t>.</w:t>
      </w:r>
      <w:r w:rsidRPr="00414121">
        <w:rPr>
          <w:rFonts w:ascii="Arial" w:hAnsi="Arial" w:cs="Arial"/>
          <w:b w:val="0"/>
          <w:i w:val="0"/>
          <w:color w:val="000000" w:themeColor="text1"/>
        </w:rPr>
        <w:br/>
      </w:r>
    </w:p>
    <w:p w14:paraId="0DD070B9" w14:textId="311A67F1" w:rsidR="00A3144D" w:rsidRPr="00414121" w:rsidRDefault="00133A08" w:rsidP="00A3144D">
      <w:pPr>
        <w:pStyle w:val="Heading2"/>
        <w:rPr>
          <w:rFonts w:ascii="Arial" w:hAnsi="Arial" w:cs="Arial"/>
          <w:i w:val="0"/>
          <w:color w:val="000000" w:themeColor="text1"/>
        </w:rPr>
      </w:pPr>
      <w:r w:rsidRPr="00414121">
        <w:rPr>
          <w:rFonts w:ascii="Arial" w:hAnsi="Arial" w:cs="Arial"/>
          <w:i w:val="0"/>
          <w:color w:val="000000" w:themeColor="text1"/>
        </w:rPr>
        <w:t>Torah</w:t>
      </w:r>
      <w:r w:rsidR="00124C40" w:rsidRPr="00414121">
        <w:rPr>
          <w:rFonts w:ascii="Arial" w:hAnsi="Arial" w:cs="Arial"/>
          <w:i w:val="0"/>
          <w:color w:val="000000" w:themeColor="text1"/>
        </w:rPr>
        <w:t xml:space="preserve"> </w:t>
      </w:r>
      <w:r w:rsidR="00B073D1" w:rsidRPr="00414121">
        <w:rPr>
          <w:rFonts w:ascii="Arial" w:hAnsi="Arial" w:cs="Arial"/>
          <w:i w:val="0"/>
          <w:color w:val="000000" w:themeColor="text1"/>
        </w:rPr>
        <w:t>Prophecy Concerning Israel’s Corruption</w:t>
      </w:r>
    </w:p>
    <w:p w14:paraId="57FF697D" w14:textId="3FEAD4DC" w:rsidR="006C6F99" w:rsidRPr="00414121" w:rsidRDefault="00124C40" w:rsidP="00E8124E">
      <w:pPr>
        <w:pStyle w:val="Heading3"/>
        <w:rPr>
          <w:rFonts w:ascii="Arial" w:hAnsi="Arial" w:cs="Arial"/>
          <w:b w:val="0"/>
          <w:color w:val="000000" w:themeColor="text1"/>
        </w:rPr>
      </w:pPr>
      <w:r w:rsidRPr="00414121">
        <w:rPr>
          <w:rFonts w:ascii="Arial" w:hAnsi="Arial" w:cs="Arial"/>
          <w:b w:val="0"/>
          <w:color w:val="000000" w:themeColor="text1"/>
        </w:rPr>
        <w:t>Deuteronomy 4:1-40</w:t>
      </w:r>
    </w:p>
    <w:p w14:paraId="6A58CBC4" w14:textId="7788B69C" w:rsidR="00A3144D" w:rsidRPr="00414121" w:rsidRDefault="00A3144D" w:rsidP="007C79B5">
      <w:pPr>
        <w:pStyle w:val="Heading4"/>
        <w:rPr>
          <w:rFonts w:ascii="Arial" w:hAnsi="Arial" w:cs="Arial"/>
          <w:b w:val="0"/>
          <w:color w:val="000000" w:themeColor="text1"/>
        </w:rPr>
      </w:pPr>
      <w:r w:rsidRPr="00414121">
        <w:rPr>
          <w:rFonts w:ascii="Arial" w:hAnsi="Arial" w:cs="Arial"/>
          <w:b w:val="0"/>
          <w:i w:val="0"/>
          <w:color w:val="000000" w:themeColor="text1"/>
        </w:rPr>
        <w:t>V. 13</w:t>
      </w:r>
      <w:r w:rsidR="000B3192" w:rsidRPr="00414121">
        <w:rPr>
          <w:rFonts w:ascii="Arial" w:hAnsi="Arial" w:cs="Arial"/>
          <w:b w:val="0"/>
          <w:i w:val="0"/>
          <w:color w:val="000000" w:themeColor="text1"/>
        </w:rPr>
        <w:t>-14</w:t>
      </w:r>
      <w:r w:rsidRPr="00414121">
        <w:rPr>
          <w:rFonts w:ascii="Arial" w:hAnsi="Arial" w:cs="Arial"/>
          <w:b w:val="0"/>
          <w:i w:val="0"/>
          <w:color w:val="000000" w:themeColor="text1"/>
        </w:rPr>
        <w:t xml:space="preserve"> So He declared to you </w:t>
      </w:r>
      <w:r w:rsidRPr="00414121">
        <w:rPr>
          <w:rFonts w:ascii="Arial" w:hAnsi="Arial" w:cs="Arial"/>
          <w:i w:val="0"/>
          <w:color w:val="000000" w:themeColor="text1"/>
        </w:rPr>
        <w:t xml:space="preserve">His covenant </w:t>
      </w:r>
      <w:r w:rsidRPr="00414121">
        <w:rPr>
          <w:rFonts w:ascii="Arial" w:hAnsi="Arial" w:cs="Arial"/>
          <w:b w:val="0"/>
          <w:i w:val="0"/>
          <w:color w:val="000000" w:themeColor="text1"/>
        </w:rPr>
        <w:t>which He commanded you to perform, that is, the Ten Commandments…that you might perform them in the land…”</w:t>
      </w:r>
    </w:p>
    <w:p w14:paraId="4B267919" w14:textId="60D7915B" w:rsidR="00124C40" w:rsidRPr="00414121" w:rsidRDefault="00A3144D" w:rsidP="007C79B5">
      <w:pPr>
        <w:pStyle w:val="Heading4"/>
        <w:rPr>
          <w:rFonts w:ascii="Arial" w:hAnsi="Arial" w:cs="Arial"/>
          <w:b w:val="0"/>
          <w:color w:val="000000" w:themeColor="text1"/>
        </w:rPr>
      </w:pPr>
      <w:r w:rsidRPr="00414121">
        <w:rPr>
          <w:rFonts w:ascii="Arial" w:hAnsi="Arial" w:cs="Arial"/>
          <w:b w:val="0"/>
          <w:i w:val="0"/>
          <w:color w:val="000000" w:themeColor="text1"/>
        </w:rPr>
        <w:t xml:space="preserve">V. 15 “So watch yourselves carefully, since you did not see any form on the day the Lord spoke to you at </w:t>
      </w:r>
      <w:proofErr w:type="spellStart"/>
      <w:r w:rsidRPr="00414121">
        <w:rPr>
          <w:rFonts w:ascii="Arial" w:hAnsi="Arial" w:cs="Arial"/>
          <w:b w:val="0"/>
          <w:i w:val="0"/>
          <w:color w:val="000000" w:themeColor="text1"/>
        </w:rPr>
        <w:t>Horeb</w:t>
      </w:r>
      <w:proofErr w:type="spellEnd"/>
      <w:r w:rsidRPr="00414121">
        <w:rPr>
          <w:rFonts w:ascii="Arial" w:hAnsi="Arial" w:cs="Arial"/>
          <w:b w:val="0"/>
          <w:i w:val="0"/>
          <w:color w:val="000000" w:themeColor="text1"/>
        </w:rPr>
        <w:t xml:space="preserve"> from the midst of the fire, so that you do not </w:t>
      </w:r>
      <w:r w:rsidRPr="00414121">
        <w:rPr>
          <w:rFonts w:ascii="Arial" w:hAnsi="Arial" w:cs="Arial"/>
          <w:color w:val="000000" w:themeColor="text1"/>
        </w:rPr>
        <w:t xml:space="preserve">act corruptly </w:t>
      </w:r>
      <w:r w:rsidRPr="00414121">
        <w:rPr>
          <w:rFonts w:ascii="Arial" w:hAnsi="Arial" w:cs="Arial"/>
          <w:b w:val="0"/>
          <w:i w:val="0"/>
          <w:color w:val="000000" w:themeColor="text1"/>
        </w:rPr>
        <w:t>and make a graven image for yourselves in the form of any figure…</w:t>
      </w:r>
    </w:p>
    <w:p w14:paraId="67B475EF" w14:textId="79091C5E" w:rsidR="00124C40" w:rsidRPr="00414121" w:rsidRDefault="00A3144D" w:rsidP="00124C40">
      <w:pPr>
        <w:pStyle w:val="Heading4"/>
        <w:rPr>
          <w:rFonts w:ascii="Arial" w:hAnsi="Arial" w:cs="Arial"/>
          <w:b w:val="0"/>
          <w:i w:val="0"/>
          <w:color w:val="000000" w:themeColor="text1"/>
        </w:rPr>
      </w:pPr>
      <w:r w:rsidRPr="00414121">
        <w:rPr>
          <w:rFonts w:ascii="Arial" w:hAnsi="Arial" w:cs="Arial"/>
          <w:b w:val="0"/>
          <w:i w:val="0"/>
          <w:color w:val="000000" w:themeColor="text1"/>
        </w:rPr>
        <w:t>V.25-26</w:t>
      </w:r>
      <w:r w:rsidR="00124C40" w:rsidRPr="00414121">
        <w:rPr>
          <w:rFonts w:ascii="Arial" w:hAnsi="Arial" w:cs="Arial"/>
          <w:b w:val="0"/>
          <w:i w:val="0"/>
          <w:color w:val="000000" w:themeColor="text1"/>
        </w:rPr>
        <w:t xml:space="preserve"> “</w:t>
      </w:r>
      <w:r w:rsidRPr="00414121">
        <w:rPr>
          <w:rFonts w:ascii="Arial" w:hAnsi="Arial" w:cs="Arial"/>
          <w:b w:val="0"/>
          <w:i w:val="0"/>
          <w:color w:val="000000" w:themeColor="text1"/>
        </w:rPr>
        <w:t xml:space="preserve">When you become the father of children and children’s children and have remained long in the land, </w:t>
      </w:r>
      <w:r w:rsidRPr="00414121">
        <w:rPr>
          <w:rFonts w:ascii="Arial" w:hAnsi="Arial" w:cs="Arial"/>
          <w:color w:val="000000" w:themeColor="text1"/>
        </w:rPr>
        <w:t>and act corruptly</w:t>
      </w:r>
      <w:r w:rsidRPr="00414121">
        <w:rPr>
          <w:rFonts w:ascii="Arial" w:hAnsi="Arial" w:cs="Arial"/>
          <w:b w:val="0"/>
          <w:i w:val="0"/>
          <w:color w:val="000000" w:themeColor="text1"/>
        </w:rPr>
        <w:t>, an</w:t>
      </w:r>
      <w:r w:rsidR="008437AD" w:rsidRPr="00414121">
        <w:rPr>
          <w:rFonts w:ascii="Arial" w:hAnsi="Arial" w:cs="Arial"/>
          <w:b w:val="0"/>
          <w:i w:val="0"/>
          <w:color w:val="000000" w:themeColor="text1"/>
        </w:rPr>
        <w:t>d make an idol in the form of an</w:t>
      </w:r>
      <w:r w:rsidRPr="00414121">
        <w:rPr>
          <w:rFonts w:ascii="Arial" w:hAnsi="Arial" w:cs="Arial"/>
          <w:b w:val="0"/>
          <w:i w:val="0"/>
          <w:color w:val="000000" w:themeColor="text1"/>
        </w:rPr>
        <w:t xml:space="preserve">ything, and do that which is evil in the sight of the Lord so as to provoke Him to anger, </w:t>
      </w:r>
      <w:r w:rsidR="00124C40" w:rsidRPr="00414121">
        <w:rPr>
          <w:rFonts w:ascii="Arial" w:hAnsi="Arial" w:cs="Arial"/>
          <w:b w:val="0"/>
          <w:i w:val="0"/>
          <w:color w:val="000000" w:themeColor="text1"/>
        </w:rPr>
        <w:t>I call heaven and earth to witness against you today, that you will surely perish quickly from the land…</w:t>
      </w:r>
    </w:p>
    <w:p w14:paraId="14F821CB" w14:textId="0BBD3230" w:rsidR="000B3192" w:rsidRPr="00414121" w:rsidRDefault="00124C40" w:rsidP="000B3192">
      <w:pPr>
        <w:pStyle w:val="Heading4"/>
        <w:rPr>
          <w:rFonts w:ascii="Arial" w:hAnsi="Arial" w:cs="Arial"/>
          <w:b w:val="0"/>
          <w:color w:val="000000" w:themeColor="text1"/>
        </w:rPr>
      </w:pPr>
      <w:r w:rsidRPr="00414121">
        <w:rPr>
          <w:rFonts w:ascii="Arial" w:hAnsi="Arial" w:cs="Arial"/>
          <w:b w:val="0"/>
          <w:i w:val="0"/>
          <w:color w:val="000000" w:themeColor="text1"/>
        </w:rPr>
        <w:t xml:space="preserve">V. 30 </w:t>
      </w:r>
      <w:r w:rsidRPr="00414121">
        <w:rPr>
          <w:rFonts w:ascii="Arial" w:hAnsi="Arial" w:cs="Arial"/>
          <w:b w:val="0"/>
          <w:i w:val="0"/>
          <w:color w:val="000000" w:themeColor="text1"/>
          <w:u w:val="single"/>
        </w:rPr>
        <w:t xml:space="preserve">When you are in distress and all these things have </w:t>
      </w:r>
      <w:r w:rsidRPr="00414121">
        <w:rPr>
          <w:rFonts w:ascii="Arial" w:hAnsi="Arial" w:cs="Arial"/>
          <w:b w:val="0"/>
          <w:color w:val="000000" w:themeColor="text1"/>
          <w:u w:val="single"/>
        </w:rPr>
        <w:t>come upon you</w:t>
      </w:r>
      <w:r w:rsidRPr="00414121">
        <w:rPr>
          <w:rFonts w:ascii="Arial" w:hAnsi="Arial" w:cs="Arial"/>
          <w:b w:val="0"/>
          <w:i w:val="0"/>
          <w:color w:val="000000" w:themeColor="text1"/>
        </w:rPr>
        <w:t xml:space="preserve">, in the </w:t>
      </w:r>
      <w:r w:rsidRPr="00414121">
        <w:rPr>
          <w:rFonts w:ascii="Arial" w:hAnsi="Arial" w:cs="Arial"/>
          <w:color w:val="000000" w:themeColor="text1"/>
        </w:rPr>
        <w:t>latter days</w:t>
      </w:r>
      <w:r w:rsidRPr="00414121">
        <w:rPr>
          <w:rFonts w:ascii="Arial" w:hAnsi="Arial" w:cs="Arial"/>
          <w:b w:val="0"/>
          <w:color w:val="000000" w:themeColor="text1"/>
        </w:rPr>
        <w:t xml:space="preserve">, </w:t>
      </w:r>
      <w:r w:rsidRPr="00414121">
        <w:rPr>
          <w:rFonts w:ascii="Arial" w:hAnsi="Arial" w:cs="Arial"/>
          <w:b w:val="0"/>
          <w:i w:val="0"/>
          <w:color w:val="000000" w:themeColor="text1"/>
        </w:rPr>
        <w:t>you will return to the Lord your God and listen to His voice.”</w:t>
      </w:r>
      <w:r w:rsidR="001120DA" w:rsidRPr="00414121">
        <w:rPr>
          <w:rStyle w:val="FootnoteReference"/>
          <w:rFonts w:ascii="Arial" w:hAnsi="Arial" w:cs="Arial"/>
          <w:b w:val="0"/>
          <w:i w:val="0"/>
          <w:color w:val="000000" w:themeColor="text1"/>
        </w:rPr>
        <w:footnoteReference w:id="2"/>
      </w:r>
    </w:p>
    <w:p w14:paraId="4B6A02E6" w14:textId="77777777" w:rsidR="005F3730" w:rsidRPr="00414121" w:rsidRDefault="00133A08" w:rsidP="00133A08">
      <w:pPr>
        <w:pStyle w:val="Heading3"/>
        <w:rPr>
          <w:rFonts w:ascii="Arial" w:hAnsi="Arial" w:cs="Arial"/>
          <w:color w:val="000000" w:themeColor="text1"/>
        </w:rPr>
      </w:pPr>
      <w:r w:rsidRPr="00414121">
        <w:rPr>
          <w:rFonts w:ascii="Arial" w:hAnsi="Arial" w:cs="Arial"/>
          <w:color w:val="000000" w:themeColor="text1"/>
        </w:rPr>
        <w:t>Deuteronomy 30:17-20; 31:14-30</w:t>
      </w:r>
      <w:r w:rsidR="00A572DE" w:rsidRPr="00414121">
        <w:rPr>
          <w:rFonts w:ascii="Arial" w:hAnsi="Arial" w:cs="Arial"/>
          <w:color w:val="000000" w:themeColor="text1"/>
        </w:rPr>
        <w:t>; Deut. 32</w:t>
      </w:r>
    </w:p>
    <w:p w14:paraId="37C70782" w14:textId="77777777" w:rsidR="00DF0C40" w:rsidRPr="00414121" w:rsidRDefault="00DF0C40" w:rsidP="00133A08">
      <w:pPr>
        <w:pStyle w:val="Heading3"/>
        <w:rPr>
          <w:rFonts w:ascii="Arial" w:hAnsi="Arial" w:cs="Arial"/>
          <w:color w:val="000000" w:themeColor="text1"/>
        </w:rPr>
      </w:pPr>
      <w:r w:rsidRPr="00414121">
        <w:rPr>
          <w:rFonts w:ascii="Arial" w:hAnsi="Arial" w:cs="Arial"/>
          <w:color w:val="000000" w:themeColor="text1"/>
        </w:rPr>
        <w:t>Israel’s Arrogance</w:t>
      </w:r>
    </w:p>
    <w:p w14:paraId="28F575DD" w14:textId="4835C605" w:rsidR="007C79B5" w:rsidRPr="00414121" w:rsidRDefault="00DF0C40" w:rsidP="00DF0C40">
      <w:pPr>
        <w:pStyle w:val="Heading4"/>
        <w:rPr>
          <w:rFonts w:ascii="Arial" w:hAnsi="Arial" w:cs="Arial"/>
          <w:color w:val="000000" w:themeColor="text1"/>
        </w:rPr>
      </w:pPr>
      <w:r w:rsidRPr="00414121">
        <w:rPr>
          <w:rFonts w:ascii="Arial" w:hAnsi="Arial" w:cs="Arial"/>
          <w:i w:val="0"/>
          <w:color w:val="000000" w:themeColor="text1"/>
        </w:rPr>
        <w:t xml:space="preserve">Ezekiel 36:32; </w:t>
      </w:r>
      <w:proofErr w:type="spellStart"/>
      <w:r w:rsidRPr="00414121">
        <w:rPr>
          <w:rFonts w:ascii="Arial" w:hAnsi="Arial" w:cs="Arial"/>
          <w:i w:val="0"/>
          <w:color w:val="000000" w:themeColor="text1"/>
        </w:rPr>
        <w:t>Deut</w:t>
      </w:r>
      <w:proofErr w:type="spellEnd"/>
      <w:r w:rsidRPr="00414121">
        <w:rPr>
          <w:rFonts w:ascii="Arial" w:hAnsi="Arial" w:cs="Arial"/>
          <w:i w:val="0"/>
          <w:color w:val="000000" w:themeColor="text1"/>
        </w:rPr>
        <w:t xml:space="preserve"> 9:5</w:t>
      </w:r>
      <w:r w:rsidR="000B3192" w:rsidRPr="00414121">
        <w:rPr>
          <w:rFonts w:ascii="Arial" w:hAnsi="Arial" w:cs="Arial"/>
          <w:color w:val="000000" w:themeColor="text1"/>
        </w:rPr>
        <w:br/>
      </w:r>
    </w:p>
    <w:p w14:paraId="48981086" w14:textId="5881EBE5" w:rsidR="000B3192" w:rsidRPr="00414121" w:rsidRDefault="00266183" w:rsidP="000B3192">
      <w:pPr>
        <w:pStyle w:val="Heading2"/>
        <w:rPr>
          <w:rFonts w:ascii="Arial" w:hAnsi="Arial" w:cs="Arial"/>
          <w:i w:val="0"/>
          <w:color w:val="000000" w:themeColor="text1"/>
        </w:rPr>
      </w:pPr>
      <w:r w:rsidRPr="00414121">
        <w:rPr>
          <w:rFonts w:ascii="Arial" w:hAnsi="Arial" w:cs="Arial"/>
          <w:i w:val="0"/>
          <w:color w:val="000000" w:themeColor="text1"/>
        </w:rPr>
        <w:t>Understanding the Curses of the Covenant</w:t>
      </w:r>
    </w:p>
    <w:p w14:paraId="79857FCE" w14:textId="59B6DB50" w:rsidR="008437AD" w:rsidRPr="00414121" w:rsidRDefault="00935D24" w:rsidP="008437AD">
      <w:pPr>
        <w:pStyle w:val="Heading3"/>
        <w:rPr>
          <w:rFonts w:ascii="Arial" w:hAnsi="Arial" w:cs="Arial"/>
          <w:b w:val="0"/>
          <w:color w:val="000000" w:themeColor="text1"/>
        </w:rPr>
      </w:pPr>
      <w:r w:rsidRPr="00414121">
        <w:rPr>
          <w:rFonts w:ascii="Arial" w:hAnsi="Arial" w:cs="Arial"/>
          <w:b w:val="0"/>
          <w:color w:val="000000" w:themeColor="text1"/>
        </w:rPr>
        <w:t>The Length of the Curses</w:t>
      </w:r>
    </w:p>
    <w:p w14:paraId="17E24890" w14:textId="3ACE7CEB" w:rsidR="00935D24" w:rsidRPr="00414121" w:rsidRDefault="00935D24" w:rsidP="00266183">
      <w:pPr>
        <w:pStyle w:val="Heading5"/>
        <w:rPr>
          <w:rFonts w:ascii="Arial" w:hAnsi="Arial" w:cs="Arial"/>
          <w:color w:val="000000" w:themeColor="text1"/>
        </w:rPr>
      </w:pPr>
      <w:r w:rsidRPr="00414121">
        <w:rPr>
          <w:rFonts w:ascii="Arial" w:hAnsi="Arial" w:cs="Arial"/>
          <w:color w:val="000000" w:themeColor="text1"/>
        </w:rPr>
        <w:t xml:space="preserve">V.21 “until He has consumed you; 22 until you perish; 24 until you are destroyed; 45 </w:t>
      </w:r>
      <w:proofErr w:type="gramStart"/>
      <w:r w:rsidRPr="00414121">
        <w:rPr>
          <w:rFonts w:ascii="Arial" w:hAnsi="Arial" w:cs="Arial"/>
          <w:color w:val="000000" w:themeColor="text1"/>
        </w:rPr>
        <w:t>So</w:t>
      </w:r>
      <w:proofErr w:type="gramEnd"/>
      <w:r w:rsidRPr="00414121">
        <w:rPr>
          <w:rFonts w:ascii="Arial" w:hAnsi="Arial" w:cs="Arial"/>
          <w:color w:val="000000" w:themeColor="text1"/>
        </w:rPr>
        <w:t xml:space="preserve"> all these curses shall come upon you and pursue you and overtake you until you are destroyed</w:t>
      </w:r>
      <w:r w:rsidR="00266183" w:rsidRPr="00414121">
        <w:rPr>
          <w:rFonts w:ascii="Arial" w:hAnsi="Arial" w:cs="Arial"/>
          <w:color w:val="000000" w:themeColor="text1"/>
        </w:rPr>
        <w:t>.”</w:t>
      </w:r>
    </w:p>
    <w:p w14:paraId="6B655848" w14:textId="6B963142" w:rsidR="007417D9" w:rsidRPr="00414121" w:rsidRDefault="00033029" w:rsidP="00935D24">
      <w:pPr>
        <w:pStyle w:val="Heading3"/>
        <w:rPr>
          <w:rFonts w:ascii="Arial" w:hAnsi="Arial" w:cs="Arial"/>
          <w:b w:val="0"/>
          <w:color w:val="000000" w:themeColor="text1"/>
        </w:rPr>
      </w:pPr>
      <w:r w:rsidRPr="00414121">
        <w:rPr>
          <w:rFonts w:ascii="Arial" w:hAnsi="Arial" w:cs="Arial"/>
          <w:b w:val="0"/>
          <w:color w:val="000000" w:themeColor="text1"/>
        </w:rPr>
        <w:t>The</w:t>
      </w:r>
      <w:r w:rsidR="007417D9" w:rsidRPr="00414121">
        <w:rPr>
          <w:rFonts w:ascii="Arial" w:hAnsi="Arial" w:cs="Arial"/>
          <w:b w:val="0"/>
          <w:color w:val="000000" w:themeColor="text1"/>
        </w:rPr>
        <w:t xml:space="preserve"> </w:t>
      </w:r>
      <w:r w:rsidR="008437AD" w:rsidRPr="00414121">
        <w:rPr>
          <w:rFonts w:ascii="Arial" w:hAnsi="Arial" w:cs="Arial"/>
          <w:b w:val="0"/>
          <w:color w:val="000000" w:themeColor="text1"/>
        </w:rPr>
        <w:t xml:space="preserve">Curses are an unbreakable </w:t>
      </w:r>
      <w:r w:rsidR="007417D9" w:rsidRPr="00414121">
        <w:rPr>
          <w:rFonts w:ascii="Arial" w:hAnsi="Arial" w:cs="Arial"/>
          <w:b w:val="0"/>
          <w:color w:val="000000" w:themeColor="text1"/>
        </w:rPr>
        <w:t>Yoke upon Israel</w:t>
      </w:r>
      <w:r w:rsidR="008437AD" w:rsidRPr="00414121">
        <w:rPr>
          <w:rStyle w:val="FootnoteReference"/>
          <w:rFonts w:ascii="Arial" w:hAnsi="Arial" w:cs="Arial"/>
          <w:b w:val="0"/>
          <w:i/>
          <w:color w:val="000000" w:themeColor="text1"/>
        </w:rPr>
        <w:footnoteReference w:id="3"/>
      </w:r>
    </w:p>
    <w:p w14:paraId="44D8311A" w14:textId="06C5A326" w:rsidR="007417D9" w:rsidRPr="00414121" w:rsidRDefault="008437AD" w:rsidP="000B3192">
      <w:pPr>
        <w:pStyle w:val="Heading5"/>
        <w:rPr>
          <w:rFonts w:ascii="Arial" w:hAnsi="Arial" w:cs="Arial"/>
          <w:color w:val="000000" w:themeColor="text1"/>
        </w:rPr>
      </w:pPr>
      <w:r w:rsidRPr="00414121">
        <w:rPr>
          <w:rFonts w:ascii="Arial" w:hAnsi="Arial" w:cs="Arial"/>
          <w:color w:val="000000" w:themeColor="text1"/>
        </w:rPr>
        <w:t xml:space="preserve">Deut. 28:47-48 “Because you did not serve the LORD your God with joy and a glad heart, for the abundance of all things; therefore you shall serve your enemies whom the Lord will send against you, in hunger, in thirst, in nakedness, and in the lack of all things; and He will put an iron yoke on your neck until </w:t>
      </w:r>
      <w:r w:rsidRPr="00414121">
        <w:rPr>
          <w:rFonts w:ascii="Arial" w:hAnsi="Arial" w:cs="Arial"/>
          <w:color w:val="000000" w:themeColor="text1"/>
          <w:u w:val="single"/>
        </w:rPr>
        <w:t>He has destroyed you</w:t>
      </w:r>
      <w:r w:rsidRPr="00414121">
        <w:rPr>
          <w:rFonts w:ascii="Arial" w:hAnsi="Arial" w:cs="Arial"/>
          <w:color w:val="000000" w:themeColor="text1"/>
        </w:rPr>
        <w:t>.”</w:t>
      </w:r>
    </w:p>
    <w:p w14:paraId="04FEBCA8" w14:textId="0BC9AE9B" w:rsidR="00033029" w:rsidRPr="00414121" w:rsidRDefault="001120DA" w:rsidP="00A572DE">
      <w:pPr>
        <w:pStyle w:val="Heading3"/>
        <w:rPr>
          <w:rFonts w:ascii="Arial" w:hAnsi="Arial" w:cs="Arial"/>
          <w:b w:val="0"/>
          <w:color w:val="000000" w:themeColor="text1"/>
        </w:rPr>
      </w:pPr>
      <w:r w:rsidRPr="00414121">
        <w:rPr>
          <w:rFonts w:ascii="Arial" w:hAnsi="Arial" w:cs="Arial"/>
          <w:b w:val="0"/>
          <w:color w:val="000000" w:themeColor="text1"/>
        </w:rPr>
        <w:t>YHWH’s determination to fulfill His word</w:t>
      </w:r>
    </w:p>
    <w:p w14:paraId="1503C6D6" w14:textId="4782ED2E" w:rsidR="00C611A8" w:rsidRPr="00414121" w:rsidRDefault="00033029" w:rsidP="00A572DE">
      <w:pPr>
        <w:pStyle w:val="Heading5"/>
        <w:rPr>
          <w:rFonts w:ascii="Arial" w:hAnsi="Arial" w:cs="Arial"/>
          <w:color w:val="000000" w:themeColor="text1"/>
        </w:rPr>
      </w:pPr>
      <w:r w:rsidRPr="00414121">
        <w:rPr>
          <w:rFonts w:ascii="Arial" w:hAnsi="Arial" w:cs="Arial"/>
          <w:color w:val="000000" w:themeColor="text1"/>
        </w:rPr>
        <w:t>Dt. 31:18; Jer. 7:29; Jer. 11:11</w:t>
      </w:r>
      <w:r w:rsidR="00894267" w:rsidRPr="00414121">
        <w:rPr>
          <w:rFonts w:ascii="Arial" w:hAnsi="Arial" w:cs="Arial"/>
          <w:color w:val="000000" w:themeColor="text1"/>
        </w:rPr>
        <w:t>, Jer. 23:2</w:t>
      </w:r>
      <w:r w:rsidR="00742EA4" w:rsidRPr="00414121">
        <w:rPr>
          <w:rFonts w:ascii="Arial" w:hAnsi="Arial" w:cs="Arial"/>
          <w:color w:val="000000" w:themeColor="text1"/>
        </w:rPr>
        <w:t>0</w:t>
      </w:r>
      <w:r w:rsidR="001120DA" w:rsidRPr="00414121">
        <w:rPr>
          <w:rFonts w:ascii="Arial" w:hAnsi="Arial" w:cs="Arial"/>
          <w:color w:val="000000" w:themeColor="text1"/>
        </w:rPr>
        <w:t>; Prov. 1:23-33</w:t>
      </w:r>
      <w:r w:rsidR="00C611A8" w:rsidRPr="00414121">
        <w:rPr>
          <w:rFonts w:ascii="Arial" w:hAnsi="Arial" w:cs="Arial"/>
          <w:color w:val="000000" w:themeColor="text1"/>
        </w:rPr>
        <w:br/>
      </w:r>
    </w:p>
    <w:p w14:paraId="15969AEC" w14:textId="714DE1A9" w:rsidR="006C6F99" w:rsidRPr="00414121" w:rsidRDefault="006C6F99" w:rsidP="00C611A8">
      <w:pPr>
        <w:pStyle w:val="Heading2"/>
        <w:rPr>
          <w:rFonts w:ascii="Arial" w:hAnsi="Arial" w:cs="Arial"/>
          <w:i w:val="0"/>
          <w:color w:val="000000" w:themeColor="text1"/>
        </w:rPr>
      </w:pPr>
      <w:r w:rsidRPr="00414121">
        <w:rPr>
          <w:rFonts w:ascii="Arial" w:hAnsi="Arial" w:cs="Arial"/>
          <w:i w:val="0"/>
          <w:color w:val="000000" w:themeColor="text1"/>
        </w:rPr>
        <w:t xml:space="preserve">This </w:t>
      </w:r>
      <w:r w:rsidR="00C611A8" w:rsidRPr="00414121">
        <w:rPr>
          <w:rFonts w:ascii="Arial" w:hAnsi="Arial" w:cs="Arial"/>
          <w:i w:val="0"/>
          <w:color w:val="000000" w:themeColor="text1"/>
        </w:rPr>
        <w:t>F</w:t>
      </w:r>
      <w:r w:rsidR="00C860AD" w:rsidRPr="00414121">
        <w:rPr>
          <w:rFonts w:ascii="Arial" w:hAnsi="Arial" w:cs="Arial"/>
          <w:i w:val="0"/>
          <w:color w:val="000000" w:themeColor="text1"/>
        </w:rPr>
        <w:t>ormula</w:t>
      </w:r>
      <w:r w:rsidR="00C611A8" w:rsidRPr="00414121">
        <w:rPr>
          <w:rFonts w:ascii="Arial" w:hAnsi="Arial" w:cs="Arial"/>
          <w:i w:val="0"/>
          <w:color w:val="000000" w:themeColor="text1"/>
        </w:rPr>
        <w:t xml:space="preserve"> C</w:t>
      </w:r>
      <w:r w:rsidR="007C79B5" w:rsidRPr="00414121">
        <w:rPr>
          <w:rFonts w:ascii="Arial" w:hAnsi="Arial" w:cs="Arial"/>
          <w:i w:val="0"/>
          <w:color w:val="000000" w:themeColor="text1"/>
        </w:rPr>
        <w:t>onfirmed</w:t>
      </w:r>
      <w:r w:rsidR="00742EA4" w:rsidRPr="00414121">
        <w:rPr>
          <w:rFonts w:ascii="Arial" w:hAnsi="Arial" w:cs="Arial"/>
          <w:i w:val="0"/>
          <w:color w:val="000000" w:themeColor="text1"/>
        </w:rPr>
        <w:t xml:space="preserve"> By Those Under It’s Discipline</w:t>
      </w:r>
    </w:p>
    <w:p w14:paraId="1D86DEBB" w14:textId="4F4446B0" w:rsidR="00973A0F" w:rsidRPr="00414121" w:rsidRDefault="007417D9" w:rsidP="00C611A8">
      <w:pPr>
        <w:pStyle w:val="Heading3"/>
        <w:numPr>
          <w:ilvl w:val="0"/>
          <w:numId w:val="0"/>
        </w:numPr>
        <w:ind w:left="1440"/>
        <w:rPr>
          <w:rFonts w:ascii="Arial" w:hAnsi="Arial" w:cs="Arial"/>
          <w:b w:val="0"/>
          <w:i/>
          <w:color w:val="000000" w:themeColor="text1"/>
        </w:rPr>
      </w:pPr>
      <w:r w:rsidRPr="00414121">
        <w:rPr>
          <w:rFonts w:ascii="Arial" w:hAnsi="Arial" w:cs="Arial"/>
          <w:b w:val="0"/>
          <w:i/>
          <w:color w:val="000000" w:themeColor="text1"/>
        </w:rPr>
        <w:t>Daniel 9</w:t>
      </w:r>
      <w:r w:rsidR="00C611A8" w:rsidRPr="00414121">
        <w:rPr>
          <w:rFonts w:ascii="Arial" w:hAnsi="Arial" w:cs="Arial"/>
          <w:b w:val="0"/>
          <w:i/>
          <w:color w:val="000000" w:themeColor="text1"/>
        </w:rPr>
        <w:t>:11 “Indeed all Israel has transgressed Your law and turned aside not obeying Your voice; so the curse has been poured out on us, along with the oath which is written in the law of Moses, the servant of God, for we have sinned against Him.</w:t>
      </w:r>
      <w:r w:rsidR="00C611A8" w:rsidRPr="00414121">
        <w:rPr>
          <w:rStyle w:val="FootnoteReference"/>
          <w:rFonts w:ascii="Arial" w:hAnsi="Arial" w:cs="Arial"/>
          <w:b w:val="0"/>
          <w:i/>
          <w:color w:val="000000" w:themeColor="text1"/>
        </w:rPr>
        <w:footnoteReference w:id="4"/>
      </w:r>
      <w:r w:rsidR="00973A0F" w:rsidRPr="00414121">
        <w:rPr>
          <w:rFonts w:ascii="Arial" w:hAnsi="Arial" w:cs="Arial"/>
          <w:b w:val="0"/>
          <w:i/>
          <w:color w:val="000000" w:themeColor="text1"/>
        </w:rPr>
        <w:br/>
      </w:r>
    </w:p>
    <w:p w14:paraId="6BB15C91" w14:textId="77777777" w:rsidR="00973A0F" w:rsidRPr="00414121" w:rsidRDefault="00973A0F" w:rsidP="00973A0F">
      <w:pPr>
        <w:pStyle w:val="Heading1"/>
        <w:rPr>
          <w:rFonts w:ascii="Arial" w:hAnsi="Arial" w:cs="Arial"/>
          <w:i w:val="0"/>
          <w:color w:val="000000" w:themeColor="text1"/>
        </w:rPr>
      </w:pPr>
      <w:r w:rsidRPr="00414121">
        <w:rPr>
          <w:rFonts w:ascii="Arial" w:hAnsi="Arial" w:cs="Arial"/>
          <w:i w:val="0"/>
          <w:color w:val="000000" w:themeColor="text1"/>
        </w:rPr>
        <w:t>The Signs as Defined in Torah</w:t>
      </w:r>
    </w:p>
    <w:p w14:paraId="0E391726" w14:textId="77777777" w:rsidR="00973A0F" w:rsidRPr="00414121" w:rsidRDefault="00973A0F" w:rsidP="00973A0F">
      <w:pPr>
        <w:pStyle w:val="Heading3"/>
        <w:rPr>
          <w:rFonts w:ascii="Arial" w:hAnsi="Arial" w:cs="Arial"/>
          <w:b w:val="0"/>
          <w:color w:val="000000" w:themeColor="text1"/>
        </w:rPr>
      </w:pPr>
      <w:r w:rsidRPr="00414121">
        <w:rPr>
          <w:rFonts w:ascii="Arial" w:hAnsi="Arial" w:cs="Arial"/>
          <w:b w:val="0"/>
          <w:color w:val="000000" w:themeColor="text1"/>
        </w:rPr>
        <w:t>Signs in Genesis 1 and 9</w:t>
      </w:r>
    </w:p>
    <w:p w14:paraId="3F39B2A5" w14:textId="77777777" w:rsidR="00973A0F" w:rsidRPr="00414121" w:rsidRDefault="00973A0F" w:rsidP="00973A0F">
      <w:pPr>
        <w:pStyle w:val="Heading3"/>
        <w:rPr>
          <w:rFonts w:ascii="Arial" w:hAnsi="Arial" w:cs="Arial"/>
          <w:b w:val="0"/>
          <w:color w:val="000000" w:themeColor="text1"/>
        </w:rPr>
      </w:pPr>
      <w:r w:rsidRPr="00414121">
        <w:rPr>
          <w:rFonts w:ascii="Arial" w:hAnsi="Arial" w:cs="Arial"/>
          <w:b w:val="0"/>
          <w:color w:val="000000" w:themeColor="text1"/>
        </w:rPr>
        <w:t>The “Witnesses” of the Covenant are literally the Heavens and the Earth</w:t>
      </w:r>
    </w:p>
    <w:p w14:paraId="2387335E" w14:textId="77777777" w:rsidR="00973A0F" w:rsidRPr="00414121" w:rsidRDefault="00973A0F" w:rsidP="00973A0F">
      <w:pPr>
        <w:pStyle w:val="Heading3"/>
        <w:rPr>
          <w:rFonts w:ascii="Arial" w:hAnsi="Arial" w:cs="Arial"/>
          <w:b w:val="0"/>
          <w:color w:val="000000" w:themeColor="text1"/>
        </w:rPr>
      </w:pPr>
      <w:r w:rsidRPr="00414121">
        <w:rPr>
          <w:rFonts w:ascii="Arial" w:hAnsi="Arial" w:cs="Arial"/>
          <w:b w:val="0"/>
          <w:color w:val="000000" w:themeColor="text1"/>
        </w:rPr>
        <w:t>The Witness given through Israel’s history</w:t>
      </w:r>
    </w:p>
    <w:p w14:paraId="14CA654F" w14:textId="77777777" w:rsidR="00973A0F" w:rsidRPr="00414121" w:rsidRDefault="00973A0F" w:rsidP="00973A0F">
      <w:pPr>
        <w:pStyle w:val="Heading4"/>
        <w:rPr>
          <w:rFonts w:ascii="Arial" w:hAnsi="Arial" w:cs="Arial"/>
          <w:color w:val="000000" w:themeColor="text1"/>
        </w:rPr>
      </w:pPr>
      <w:r w:rsidRPr="00414121">
        <w:rPr>
          <w:rFonts w:ascii="Arial" w:hAnsi="Arial" w:cs="Arial"/>
          <w:i w:val="0"/>
          <w:color w:val="000000" w:themeColor="text1"/>
        </w:rPr>
        <w:t>Jeremiah</w:t>
      </w:r>
    </w:p>
    <w:p w14:paraId="7EE6D964" w14:textId="77777777" w:rsidR="00973A0F" w:rsidRPr="00414121" w:rsidRDefault="00973A0F" w:rsidP="00973A0F">
      <w:pPr>
        <w:pStyle w:val="Heading3"/>
        <w:rPr>
          <w:rFonts w:ascii="Arial" w:hAnsi="Arial" w:cs="Arial"/>
          <w:color w:val="000000" w:themeColor="text1"/>
        </w:rPr>
      </w:pPr>
      <w:r w:rsidRPr="00414121">
        <w:rPr>
          <w:rFonts w:ascii="Arial" w:hAnsi="Arial" w:cs="Arial"/>
          <w:b w:val="0"/>
          <w:color w:val="000000" w:themeColor="text1"/>
        </w:rPr>
        <w:t>The Witness at the End of the Age</w:t>
      </w:r>
    </w:p>
    <w:p w14:paraId="129F0D55" w14:textId="625D817C" w:rsidR="00973A0F" w:rsidRPr="00414121" w:rsidRDefault="00973A0F" w:rsidP="00973A0F">
      <w:pPr>
        <w:pStyle w:val="Heading4"/>
        <w:rPr>
          <w:rFonts w:ascii="Arial" w:hAnsi="Arial" w:cs="Arial"/>
          <w:i w:val="0"/>
          <w:color w:val="000000" w:themeColor="text1"/>
        </w:rPr>
      </w:pPr>
      <w:r w:rsidRPr="00414121">
        <w:rPr>
          <w:rFonts w:ascii="Arial" w:hAnsi="Arial" w:cs="Arial"/>
          <w:i w:val="0"/>
          <w:color w:val="000000" w:themeColor="text1"/>
        </w:rPr>
        <w:t>Rev. 6</w:t>
      </w:r>
    </w:p>
    <w:p w14:paraId="75A7BCBA" w14:textId="77777777" w:rsidR="00973A0F" w:rsidRPr="00414121" w:rsidRDefault="00973A0F" w:rsidP="00973A0F">
      <w:pPr>
        <w:pStyle w:val="Heading3"/>
        <w:rPr>
          <w:rFonts w:ascii="Arial" w:hAnsi="Arial" w:cs="Arial"/>
          <w:color w:val="000000" w:themeColor="text1"/>
        </w:rPr>
      </w:pPr>
      <w:r w:rsidRPr="00414121">
        <w:rPr>
          <w:rFonts w:ascii="Arial" w:hAnsi="Arial" w:cs="Arial"/>
          <w:color w:val="000000" w:themeColor="text1"/>
        </w:rPr>
        <w:t xml:space="preserve">The Witness of the Song of Moses </w:t>
      </w:r>
    </w:p>
    <w:p w14:paraId="4AE47228" w14:textId="3B5F54E4" w:rsidR="00033029" w:rsidRPr="00414121" w:rsidRDefault="00973A0F" w:rsidP="00973A0F">
      <w:pPr>
        <w:pStyle w:val="Heading4"/>
        <w:rPr>
          <w:rFonts w:ascii="Arial" w:hAnsi="Arial" w:cs="Arial"/>
          <w:color w:val="000000" w:themeColor="text1"/>
        </w:rPr>
      </w:pPr>
      <w:r w:rsidRPr="00414121">
        <w:rPr>
          <w:rFonts w:ascii="Arial" w:hAnsi="Arial" w:cs="Arial"/>
          <w:i w:val="0"/>
          <w:color w:val="000000" w:themeColor="text1"/>
        </w:rPr>
        <w:t>Rev. 15:3-8</w:t>
      </w:r>
      <w:r w:rsidR="00266183" w:rsidRPr="00414121">
        <w:rPr>
          <w:rFonts w:ascii="Arial" w:hAnsi="Arial" w:cs="Arial"/>
          <w:color w:val="000000" w:themeColor="text1"/>
        </w:rPr>
        <w:br/>
      </w:r>
    </w:p>
    <w:p w14:paraId="40DB8490" w14:textId="53487D47" w:rsidR="00033029" w:rsidRPr="00414121" w:rsidRDefault="00033029" w:rsidP="00E8124E">
      <w:pPr>
        <w:pStyle w:val="Heading1"/>
        <w:rPr>
          <w:rFonts w:ascii="Arial" w:hAnsi="Arial" w:cs="Arial"/>
          <w:i w:val="0"/>
          <w:color w:val="000000" w:themeColor="text1"/>
        </w:rPr>
      </w:pPr>
      <w:r w:rsidRPr="00414121">
        <w:rPr>
          <w:rFonts w:ascii="Arial" w:hAnsi="Arial" w:cs="Arial"/>
          <w:i w:val="0"/>
          <w:color w:val="000000" w:themeColor="text1"/>
        </w:rPr>
        <w:t>The Central Issue</w:t>
      </w:r>
      <w:r w:rsidR="005F3730" w:rsidRPr="00414121">
        <w:rPr>
          <w:rFonts w:ascii="Arial" w:hAnsi="Arial" w:cs="Arial"/>
          <w:i w:val="0"/>
          <w:color w:val="000000" w:themeColor="text1"/>
        </w:rPr>
        <w:t>s</w:t>
      </w:r>
      <w:r w:rsidR="00266183" w:rsidRPr="00414121">
        <w:rPr>
          <w:rFonts w:ascii="Arial" w:hAnsi="Arial" w:cs="Arial"/>
          <w:i w:val="0"/>
          <w:color w:val="000000" w:themeColor="text1"/>
        </w:rPr>
        <w:t xml:space="preserve"> in Scripture</w:t>
      </w:r>
      <w:r w:rsidR="005F3730" w:rsidRPr="00414121">
        <w:rPr>
          <w:rFonts w:ascii="Arial" w:hAnsi="Arial" w:cs="Arial"/>
          <w:i w:val="0"/>
          <w:color w:val="000000" w:themeColor="text1"/>
        </w:rPr>
        <w:t xml:space="preserve">: The </w:t>
      </w:r>
      <w:r w:rsidR="005F3730" w:rsidRPr="00414121">
        <w:rPr>
          <w:rFonts w:ascii="Arial" w:hAnsi="Arial" w:cs="Arial"/>
          <w:color w:val="000000" w:themeColor="text1"/>
        </w:rPr>
        <w:t xml:space="preserve">Why </w:t>
      </w:r>
      <w:r w:rsidR="005F3730" w:rsidRPr="00414121">
        <w:rPr>
          <w:rFonts w:ascii="Arial" w:hAnsi="Arial" w:cs="Arial"/>
          <w:i w:val="0"/>
          <w:color w:val="000000" w:themeColor="text1"/>
        </w:rPr>
        <w:t>of the Crisis</w:t>
      </w:r>
    </w:p>
    <w:p w14:paraId="0B9A8523" w14:textId="0AD8E76E" w:rsidR="00033029" w:rsidRPr="00414121" w:rsidRDefault="004D4E8E" w:rsidP="004D4E8E">
      <w:pPr>
        <w:pStyle w:val="Heading2"/>
        <w:rPr>
          <w:rFonts w:ascii="Arial" w:hAnsi="Arial" w:cs="Arial"/>
          <w:color w:val="000000" w:themeColor="text1"/>
        </w:rPr>
      </w:pPr>
      <w:r w:rsidRPr="00414121">
        <w:rPr>
          <w:rFonts w:ascii="Arial" w:hAnsi="Arial" w:cs="Arial"/>
          <w:color w:val="000000" w:themeColor="text1"/>
        </w:rPr>
        <w:t>Deut. 4:5-8</w:t>
      </w:r>
    </w:p>
    <w:p w14:paraId="7D1C8EAC" w14:textId="1E3DCD3E" w:rsidR="00912995" w:rsidRPr="00414121" w:rsidRDefault="00033029" w:rsidP="004D4E8E">
      <w:pPr>
        <w:pStyle w:val="Heading3"/>
        <w:rPr>
          <w:rFonts w:ascii="Arial" w:hAnsi="Arial" w:cs="Arial"/>
          <w:b w:val="0"/>
          <w:color w:val="000000" w:themeColor="text1"/>
        </w:rPr>
      </w:pPr>
      <w:proofErr w:type="gramStart"/>
      <w:r w:rsidRPr="00414121">
        <w:rPr>
          <w:rFonts w:ascii="Arial" w:hAnsi="Arial" w:cs="Arial"/>
          <w:b w:val="0"/>
          <w:color w:val="000000" w:themeColor="text1"/>
        </w:rPr>
        <w:t>YHWH’s acknowledgment from the gentile nations that Israel has a God who is near and active.</w:t>
      </w:r>
      <w:proofErr w:type="gramEnd"/>
      <w:r w:rsidRPr="00414121">
        <w:rPr>
          <w:rFonts w:ascii="Arial" w:hAnsi="Arial" w:cs="Arial"/>
          <w:b w:val="0"/>
          <w:color w:val="000000" w:themeColor="text1"/>
        </w:rPr>
        <w:t xml:space="preserve"> </w:t>
      </w:r>
    </w:p>
    <w:p w14:paraId="4FE2DBF3" w14:textId="79C7203F" w:rsidR="004D4E8E" w:rsidRPr="00414121" w:rsidRDefault="00912995" w:rsidP="004D4E8E">
      <w:pPr>
        <w:pStyle w:val="Heading4"/>
        <w:rPr>
          <w:rFonts w:ascii="Arial" w:hAnsi="Arial" w:cs="Arial"/>
          <w:b w:val="0"/>
          <w:i w:val="0"/>
          <w:color w:val="000000" w:themeColor="text1"/>
        </w:rPr>
      </w:pPr>
      <w:r w:rsidRPr="00414121">
        <w:rPr>
          <w:rFonts w:ascii="Arial" w:hAnsi="Arial" w:cs="Arial"/>
          <w:b w:val="0"/>
          <w:i w:val="0"/>
          <w:color w:val="000000" w:themeColor="text1"/>
        </w:rPr>
        <w:t>God chose a people to have the privilege of revealing who He is, and if that people incidentally does not fulfill the task there are severe consequences to the incredible privilege of proximity with the Creator.</w:t>
      </w:r>
    </w:p>
    <w:p w14:paraId="672D0253" w14:textId="6F1046EE" w:rsidR="004D4E8E" w:rsidRPr="00414121" w:rsidRDefault="004D4E8E" w:rsidP="004D4E8E">
      <w:pPr>
        <w:pStyle w:val="Heading5"/>
        <w:rPr>
          <w:rFonts w:ascii="Arial" w:hAnsi="Arial" w:cs="Arial"/>
          <w:color w:val="000000" w:themeColor="text1"/>
        </w:rPr>
      </w:pPr>
      <w:r w:rsidRPr="00414121">
        <w:rPr>
          <w:rFonts w:ascii="Arial" w:hAnsi="Arial" w:cs="Arial"/>
          <w:color w:val="000000" w:themeColor="text1"/>
        </w:rPr>
        <w:t>Deut. 4:23-24</w:t>
      </w:r>
    </w:p>
    <w:p w14:paraId="4DE9C2A5" w14:textId="55BD05A5" w:rsidR="00912995" w:rsidRPr="00414121" w:rsidRDefault="00033029" w:rsidP="004D4E8E">
      <w:pPr>
        <w:pStyle w:val="Heading4"/>
        <w:rPr>
          <w:rFonts w:ascii="Arial" w:hAnsi="Arial" w:cs="Arial"/>
          <w:b w:val="0"/>
          <w:i w:val="0"/>
          <w:color w:val="000000" w:themeColor="text1"/>
        </w:rPr>
      </w:pPr>
      <w:r w:rsidRPr="00414121">
        <w:rPr>
          <w:rFonts w:ascii="Arial" w:hAnsi="Arial" w:cs="Arial"/>
          <w:b w:val="0"/>
          <w:i w:val="0"/>
          <w:color w:val="000000" w:themeColor="text1"/>
        </w:rPr>
        <w:t>His choosing of Israel is related to all the nations acknowledging Who He is.</w:t>
      </w:r>
      <w:r w:rsidR="00912995" w:rsidRPr="00414121">
        <w:rPr>
          <w:rFonts w:ascii="Arial" w:hAnsi="Arial" w:cs="Arial"/>
          <w:b w:val="0"/>
          <w:i w:val="0"/>
          <w:color w:val="000000" w:themeColor="text1"/>
        </w:rPr>
        <w:t xml:space="preserve"> He desires the worship of the entire</w:t>
      </w:r>
      <w:r w:rsidR="004D4E8E" w:rsidRPr="00414121">
        <w:rPr>
          <w:rFonts w:ascii="Arial" w:hAnsi="Arial" w:cs="Arial"/>
          <w:b w:val="0"/>
          <w:i w:val="0"/>
          <w:color w:val="000000" w:themeColor="text1"/>
        </w:rPr>
        <w:t xml:space="preserve"> earth.</w:t>
      </w:r>
      <w:r w:rsidR="00742EA4" w:rsidRPr="00414121">
        <w:rPr>
          <w:rFonts w:ascii="Arial" w:hAnsi="Arial" w:cs="Arial"/>
          <w:b w:val="0"/>
          <w:i w:val="0"/>
          <w:color w:val="000000" w:themeColor="text1"/>
        </w:rPr>
        <w:t xml:space="preserve"> </w:t>
      </w:r>
    </w:p>
    <w:p w14:paraId="4747D701" w14:textId="0A4404E2" w:rsidR="00033029" w:rsidRPr="00414121" w:rsidRDefault="00912995" w:rsidP="004D4E8E">
      <w:pPr>
        <w:pStyle w:val="Heading4"/>
        <w:rPr>
          <w:rFonts w:ascii="Arial" w:hAnsi="Arial" w:cs="Arial"/>
          <w:b w:val="0"/>
          <w:color w:val="000000" w:themeColor="text1"/>
        </w:rPr>
      </w:pPr>
      <w:proofErr w:type="gramStart"/>
      <w:r w:rsidRPr="00414121">
        <w:rPr>
          <w:rFonts w:ascii="Arial" w:hAnsi="Arial" w:cs="Arial"/>
          <w:b w:val="0"/>
          <w:i w:val="0"/>
          <w:color w:val="000000" w:themeColor="text1"/>
        </w:rPr>
        <w:t>Israel the drop in the lake that should ripple out to the nations.</w:t>
      </w:r>
      <w:proofErr w:type="gramEnd"/>
      <w:r w:rsidR="00033029" w:rsidRPr="00414121">
        <w:rPr>
          <w:rFonts w:ascii="Arial" w:hAnsi="Arial" w:cs="Arial"/>
          <w:b w:val="0"/>
          <w:color w:val="000000" w:themeColor="text1"/>
        </w:rPr>
        <w:br/>
      </w:r>
    </w:p>
    <w:p w14:paraId="0E4D07E9" w14:textId="376C0B9B" w:rsidR="00033029" w:rsidRPr="00414121" w:rsidRDefault="00033029" w:rsidP="004D4E8E">
      <w:pPr>
        <w:pStyle w:val="Heading3"/>
        <w:rPr>
          <w:rFonts w:ascii="Arial" w:hAnsi="Arial" w:cs="Arial"/>
          <w:b w:val="0"/>
          <w:color w:val="000000" w:themeColor="text1"/>
        </w:rPr>
      </w:pPr>
      <w:r w:rsidRPr="00414121">
        <w:rPr>
          <w:rFonts w:ascii="Arial" w:hAnsi="Arial" w:cs="Arial"/>
          <w:b w:val="0"/>
          <w:color w:val="000000" w:themeColor="text1"/>
        </w:rPr>
        <w:t>When this goes wrong, and Israel</w:t>
      </w:r>
      <w:r w:rsidR="00D10116" w:rsidRPr="00414121">
        <w:rPr>
          <w:rFonts w:ascii="Arial" w:hAnsi="Arial" w:cs="Arial"/>
          <w:b w:val="0"/>
          <w:color w:val="000000" w:themeColor="text1"/>
        </w:rPr>
        <w:t xml:space="preserve"> leads the nations to idolatry,</w:t>
      </w:r>
      <w:r w:rsidRPr="00414121">
        <w:rPr>
          <w:rFonts w:ascii="Arial" w:hAnsi="Arial" w:cs="Arial"/>
          <w:b w:val="0"/>
          <w:color w:val="000000" w:themeColor="text1"/>
        </w:rPr>
        <w:t xml:space="preserve"> then the central issue for the Lord is His name being v</w:t>
      </w:r>
      <w:r w:rsidR="004D4E8E" w:rsidRPr="00414121">
        <w:rPr>
          <w:rFonts w:ascii="Arial" w:hAnsi="Arial" w:cs="Arial"/>
          <w:b w:val="0"/>
          <w:color w:val="000000" w:themeColor="text1"/>
        </w:rPr>
        <w:t>indicated instead of blasphemed because the ones He chose represent Him to the nations</w:t>
      </w:r>
      <w:r w:rsidR="00D10116" w:rsidRPr="00414121">
        <w:rPr>
          <w:rFonts w:ascii="Arial" w:hAnsi="Arial" w:cs="Arial"/>
          <w:b w:val="0"/>
          <w:color w:val="000000" w:themeColor="text1"/>
        </w:rPr>
        <w:t xml:space="preserve"> are worshipping idols</w:t>
      </w:r>
      <w:r w:rsidR="004D4E8E" w:rsidRPr="00414121">
        <w:rPr>
          <w:rFonts w:ascii="Arial" w:hAnsi="Arial" w:cs="Arial"/>
          <w:b w:val="0"/>
          <w:color w:val="000000" w:themeColor="text1"/>
        </w:rPr>
        <w:t>. In essence, the nation of Israel is the ambassador of the Creator of the Heavens and</w:t>
      </w:r>
      <w:r w:rsidR="00D10116" w:rsidRPr="00414121">
        <w:rPr>
          <w:rFonts w:ascii="Arial" w:hAnsi="Arial" w:cs="Arial"/>
          <w:b w:val="0"/>
          <w:color w:val="000000" w:themeColor="text1"/>
        </w:rPr>
        <w:t xml:space="preserve"> the Earth to the entire world and they have indeed failed in this task, angering the Lord. </w:t>
      </w:r>
    </w:p>
    <w:p w14:paraId="0A9DAD59" w14:textId="7B28D109" w:rsidR="007704D7" w:rsidRPr="00414121" w:rsidRDefault="00033029" w:rsidP="00973A0F">
      <w:pPr>
        <w:pStyle w:val="Heading4"/>
        <w:rPr>
          <w:rFonts w:ascii="Arial" w:hAnsi="Arial" w:cs="Arial"/>
          <w:color w:val="000000" w:themeColor="text1"/>
        </w:rPr>
      </w:pPr>
      <w:r w:rsidRPr="00414121">
        <w:rPr>
          <w:rFonts w:ascii="Arial" w:hAnsi="Arial" w:cs="Arial"/>
          <w:b w:val="0"/>
          <w:color w:val="000000" w:themeColor="text1"/>
        </w:rPr>
        <w:t>Ezekiel 36:20-38</w:t>
      </w:r>
      <w:r w:rsidR="00894267" w:rsidRPr="00414121">
        <w:rPr>
          <w:rFonts w:ascii="Arial" w:hAnsi="Arial" w:cs="Arial"/>
          <w:b w:val="0"/>
          <w:color w:val="000000" w:themeColor="text1"/>
        </w:rPr>
        <w:t xml:space="preserve">; Is. 43:25; Mic. 7:18-20 </w:t>
      </w:r>
      <w:proofErr w:type="spellStart"/>
      <w:r w:rsidR="00894267" w:rsidRPr="00414121">
        <w:rPr>
          <w:rFonts w:ascii="Arial" w:hAnsi="Arial" w:cs="Arial"/>
          <w:b w:val="0"/>
          <w:color w:val="000000" w:themeColor="text1"/>
        </w:rPr>
        <w:t>chessed</w:t>
      </w:r>
      <w:proofErr w:type="spellEnd"/>
      <w:r w:rsidR="007704D7" w:rsidRPr="00414121">
        <w:rPr>
          <w:rFonts w:ascii="Arial" w:hAnsi="Arial" w:cs="Arial"/>
          <w:color w:val="000000" w:themeColor="text1"/>
        </w:rPr>
        <w:br/>
      </w:r>
    </w:p>
    <w:p w14:paraId="1C02ED29" w14:textId="49FEC7FC" w:rsidR="003030D4" w:rsidRPr="00414121" w:rsidRDefault="00266183" w:rsidP="00E8124E">
      <w:pPr>
        <w:pStyle w:val="Heading1"/>
        <w:rPr>
          <w:rFonts w:ascii="Arial" w:hAnsi="Arial" w:cs="Arial"/>
          <w:bCs/>
          <w:i w:val="0"/>
          <w:color w:val="000000" w:themeColor="text1"/>
        </w:rPr>
      </w:pPr>
      <w:r w:rsidRPr="00414121">
        <w:rPr>
          <w:rFonts w:ascii="Arial" w:hAnsi="Arial" w:cs="Arial"/>
          <w:color w:val="000000" w:themeColor="text1"/>
          <w:shd w:val="clear" w:color="auto" w:fill="FDFEFF"/>
        </w:rPr>
        <w:t>The End of the Age Crisis for Jew and Gentile</w:t>
      </w:r>
      <w:r w:rsidR="003030D4" w:rsidRPr="00414121">
        <w:rPr>
          <w:rFonts w:ascii="Arial" w:hAnsi="Arial" w:cs="Arial"/>
          <w:color w:val="000000" w:themeColor="text1"/>
          <w:shd w:val="clear" w:color="auto" w:fill="FDFEFF"/>
        </w:rPr>
        <w:br/>
      </w:r>
    </w:p>
    <w:p w14:paraId="438ADEEC" w14:textId="08BBD166" w:rsidR="00865DCD" w:rsidRPr="00414121" w:rsidRDefault="00266183" w:rsidP="00E8124E">
      <w:pPr>
        <w:pStyle w:val="Heading2"/>
        <w:rPr>
          <w:rFonts w:ascii="Arial" w:hAnsi="Arial" w:cs="Arial"/>
          <w:bCs/>
          <w:i w:val="0"/>
          <w:color w:val="000000" w:themeColor="text1"/>
        </w:rPr>
      </w:pPr>
      <w:r w:rsidRPr="00414121">
        <w:rPr>
          <w:rFonts w:ascii="Arial" w:hAnsi="Arial" w:cs="Arial"/>
          <w:i w:val="0"/>
          <w:color w:val="000000" w:themeColor="text1"/>
          <w:shd w:val="clear" w:color="auto" w:fill="FDFEFF"/>
        </w:rPr>
        <w:t>The Climax of Hatred of the</w:t>
      </w:r>
      <w:r w:rsidR="00A572DE" w:rsidRPr="00414121">
        <w:rPr>
          <w:rFonts w:ascii="Arial" w:hAnsi="Arial" w:cs="Arial"/>
          <w:i w:val="0"/>
          <w:color w:val="000000" w:themeColor="text1"/>
          <w:shd w:val="clear" w:color="auto" w:fill="FDFEFF"/>
        </w:rPr>
        <w:t xml:space="preserve"> Holy Covenant- From Ham to Soon</w:t>
      </w:r>
    </w:p>
    <w:p w14:paraId="50A750F1" w14:textId="77777777" w:rsidR="0043755D" w:rsidRPr="00414121" w:rsidRDefault="00865DCD" w:rsidP="00266183">
      <w:pPr>
        <w:pStyle w:val="Heading3"/>
        <w:rPr>
          <w:rFonts w:ascii="Arial" w:hAnsi="Arial" w:cs="Arial"/>
          <w:b w:val="0"/>
          <w:color w:val="000000" w:themeColor="text1"/>
        </w:rPr>
      </w:pPr>
      <w:r w:rsidRPr="00414121">
        <w:rPr>
          <w:rFonts w:ascii="Arial" w:hAnsi="Arial" w:cs="Arial"/>
          <w:b w:val="0"/>
          <w:color w:val="000000" w:themeColor="text1"/>
          <w:shd w:val="clear" w:color="auto" w:fill="FDFEFF"/>
        </w:rPr>
        <w:t>The deepest issues of gentile arrogance</w:t>
      </w:r>
    </w:p>
    <w:p w14:paraId="5742BBFC" w14:textId="55ABAC90" w:rsidR="0043755D" w:rsidRPr="00414121" w:rsidRDefault="0043755D" w:rsidP="00266183">
      <w:pPr>
        <w:pStyle w:val="Heading4"/>
        <w:rPr>
          <w:rFonts w:ascii="Arial" w:hAnsi="Arial" w:cs="Arial"/>
          <w:b w:val="0"/>
          <w:i w:val="0"/>
          <w:color w:val="000000" w:themeColor="text1"/>
        </w:rPr>
      </w:pPr>
      <w:r w:rsidRPr="00414121">
        <w:rPr>
          <w:rFonts w:ascii="Arial" w:hAnsi="Arial" w:cs="Arial"/>
          <w:b w:val="0"/>
          <w:i w:val="0"/>
          <w:color w:val="000000" w:themeColor="text1"/>
          <w:shd w:val="clear" w:color="auto" w:fill="FDFEFF"/>
        </w:rPr>
        <w:t>Romans 11; Zephaniah 2:10-11</w:t>
      </w:r>
    </w:p>
    <w:p w14:paraId="191A4CDA" w14:textId="67144906" w:rsidR="00483918" w:rsidRPr="00414121" w:rsidRDefault="00865DCD" w:rsidP="00266183">
      <w:pPr>
        <w:pStyle w:val="Heading4"/>
        <w:rPr>
          <w:rFonts w:ascii="Arial" w:hAnsi="Arial" w:cs="Arial"/>
          <w:b w:val="0"/>
          <w:i w:val="0"/>
          <w:color w:val="000000" w:themeColor="text1"/>
        </w:rPr>
      </w:pPr>
      <w:r w:rsidRPr="00414121">
        <w:rPr>
          <w:rFonts w:ascii="Arial" w:hAnsi="Arial" w:cs="Arial"/>
          <w:b w:val="0"/>
          <w:i w:val="0"/>
          <w:color w:val="000000" w:themeColor="text1"/>
          <w:shd w:val="clear" w:color="auto" w:fill="FDFEFF"/>
        </w:rPr>
        <w:t xml:space="preserve">We </w:t>
      </w:r>
      <w:proofErr w:type="gramStart"/>
      <w:r w:rsidRPr="00414121">
        <w:rPr>
          <w:rFonts w:ascii="Arial" w:hAnsi="Arial" w:cs="Arial"/>
          <w:b w:val="0"/>
          <w:i w:val="0"/>
          <w:color w:val="000000" w:themeColor="text1"/>
          <w:shd w:val="clear" w:color="auto" w:fill="FDFEFF"/>
        </w:rPr>
        <w:t>read</w:t>
      </w:r>
      <w:proofErr w:type="gramEnd"/>
      <w:r w:rsidRPr="00414121">
        <w:rPr>
          <w:rFonts w:ascii="Arial" w:hAnsi="Arial" w:cs="Arial"/>
          <w:b w:val="0"/>
          <w:i w:val="0"/>
          <w:color w:val="000000" w:themeColor="text1"/>
          <w:shd w:val="clear" w:color="auto" w:fill="FDFEFF"/>
        </w:rPr>
        <w:t xml:space="preserve"> “Branches were broken off that we might be grafted in” and we don’t mourn. We see that </w:t>
      </w:r>
      <w:r w:rsidR="00640011" w:rsidRPr="00414121">
        <w:rPr>
          <w:rFonts w:ascii="Arial" w:hAnsi="Arial" w:cs="Arial"/>
          <w:b w:val="0"/>
          <w:i w:val="0"/>
          <w:color w:val="000000" w:themeColor="text1"/>
          <w:shd w:val="clear" w:color="auto" w:fill="FDFEFF"/>
        </w:rPr>
        <w:t xml:space="preserve">Israel has born God’s wrath for the last 3000 years under the curse of the covenant only having a small crippled remnant leaping towards the finish line, and we mock with sayings like “Well, they crucified the Messiah!” We eagerly </w:t>
      </w:r>
      <w:proofErr w:type="gramStart"/>
      <w:r w:rsidR="00640011" w:rsidRPr="00414121">
        <w:rPr>
          <w:rFonts w:ascii="Arial" w:hAnsi="Arial" w:cs="Arial"/>
          <w:b w:val="0"/>
          <w:i w:val="0"/>
          <w:color w:val="000000" w:themeColor="text1"/>
          <w:shd w:val="clear" w:color="auto" w:fill="FDFEFF"/>
        </w:rPr>
        <w:t>await</w:t>
      </w:r>
      <w:proofErr w:type="gramEnd"/>
      <w:r w:rsidR="00640011" w:rsidRPr="00414121">
        <w:rPr>
          <w:rFonts w:ascii="Arial" w:hAnsi="Arial" w:cs="Arial"/>
          <w:b w:val="0"/>
          <w:i w:val="0"/>
          <w:color w:val="000000" w:themeColor="text1"/>
          <w:shd w:val="clear" w:color="auto" w:fill="FDFEFF"/>
        </w:rPr>
        <w:t xml:space="preserve"> the day of our salvation and resurrection, and think egocentrically about reigning with Christ in His kingdom established from Jerusalem, when the people who are promised Jerusalem roam the earth apostate from the one who gave them birth. We think we are doing the Lord a favor by traveling land and sea to make one proselyte in the unreached people groups of the earth, while most of us have never visited the synagogue in our towns to talk to a son of Abraham. Brothers, we have deceived ourselves into believing that we gentiles are the center of what’s happening while God’s fledgling firstborn is nearing the greatest outpouring of His wrath that they have ever known. We are so caught up with ourselves, and our idea of church and missions and the Lord lies whispering to those who will listen, “Comfort, comfort my people! Speak kindly to Jerusalem!” and yet When He looks there is no one to be a messenger of </w:t>
      </w:r>
      <w:r w:rsidR="005C3F59" w:rsidRPr="00414121">
        <w:rPr>
          <w:rFonts w:ascii="Arial" w:hAnsi="Arial" w:cs="Arial"/>
          <w:b w:val="0"/>
          <w:i w:val="0"/>
          <w:color w:val="000000" w:themeColor="text1"/>
          <w:shd w:val="clear" w:color="auto" w:fill="FDFEFF"/>
        </w:rPr>
        <w:t>good news (</w:t>
      </w:r>
      <w:r w:rsidR="00640011" w:rsidRPr="00414121">
        <w:rPr>
          <w:rFonts w:ascii="Arial" w:hAnsi="Arial" w:cs="Arial"/>
          <w:b w:val="0"/>
          <w:i w:val="0"/>
          <w:color w:val="000000" w:themeColor="text1"/>
          <w:shd w:val="clear" w:color="auto" w:fill="FDFEFF"/>
        </w:rPr>
        <w:t>gospel</w:t>
      </w:r>
      <w:r w:rsidR="005C3F59" w:rsidRPr="00414121">
        <w:rPr>
          <w:rFonts w:ascii="Arial" w:hAnsi="Arial" w:cs="Arial"/>
          <w:b w:val="0"/>
          <w:i w:val="0"/>
          <w:color w:val="000000" w:themeColor="text1"/>
          <w:shd w:val="clear" w:color="auto" w:fill="FDFEFF"/>
        </w:rPr>
        <w:t>)</w:t>
      </w:r>
      <w:r w:rsidR="00640011" w:rsidRPr="00414121">
        <w:rPr>
          <w:rFonts w:ascii="Arial" w:hAnsi="Arial" w:cs="Arial"/>
          <w:b w:val="0"/>
          <w:i w:val="0"/>
          <w:color w:val="000000" w:themeColor="text1"/>
          <w:shd w:val="clear" w:color="auto" w:fill="FDFEFF"/>
        </w:rPr>
        <w:t xml:space="preserve"> to Zion.” </w:t>
      </w:r>
      <w:r w:rsidR="005C3F59" w:rsidRPr="00414121">
        <w:rPr>
          <w:rFonts w:ascii="Arial" w:hAnsi="Arial" w:cs="Arial"/>
          <w:b w:val="0"/>
          <w:i w:val="0"/>
          <w:color w:val="000000" w:themeColor="text1"/>
          <w:shd w:val="clear" w:color="auto" w:fill="FDFEFF"/>
        </w:rPr>
        <w:t>We have wholesale missed our most basic calling as those grafted into the Jewish faith, and we sweep it under the rug of world missions when at the center of the issue is our own ignorance, arrogance and cowardice to go to the people of the covenant. Yes, this is a rebuke. And he who has ears to hear will hear it, and he who</w:t>
      </w:r>
      <w:r w:rsidR="0043755D" w:rsidRPr="00414121">
        <w:rPr>
          <w:rFonts w:ascii="Arial" w:hAnsi="Arial" w:cs="Arial"/>
          <w:b w:val="0"/>
          <w:i w:val="0"/>
          <w:color w:val="000000" w:themeColor="text1"/>
          <w:shd w:val="clear" w:color="auto" w:fill="FDFEFF"/>
        </w:rPr>
        <w:t>’</w:t>
      </w:r>
      <w:r w:rsidR="005C3F59" w:rsidRPr="00414121">
        <w:rPr>
          <w:rFonts w:ascii="Arial" w:hAnsi="Arial" w:cs="Arial"/>
          <w:b w:val="0"/>
          <w:i w:val="0"/>
          <w:color w:val="000000" w:themeColor="text1"/>
          <w:shd w:val="clear" w:color="auto" w:fill="FDFEFF"/>
        </w:rPr>
        <w:t xml:space="preserve">s hardened to these words will miss it and I can only pray that you respond rightly before it’s too late. This is not a game. This is not a theological construct or pyramid scheme that gets you to the top. This is YHWH’s gospel, and the mystery revealed in the lowly gentile having the glorious calling of going to the Jew at the end of the age. </w:t>
      </w:r>
    </w:p>
    <w:p w14:paraId="008BF7F2" w14:textId="20235213" w:rsidR="00665E9A" w:rsidRPr="00414121" w:rsidRDefault="00483918" w:rsidP="00665E9A">
      <w:pPr>
        <w:pStyle w:val="Heading4"/>
        <w:rPr>
          <w:rFonts w:ascii="Arial" w:hAnsi="Arial" w:cs="Arial"/>
          <w:b w:val="0"/>
          <w:color w:val="000000" w:themeColor="text1"/>
          <w:shd w:val="clear" w:color="auto" w:fill="FDFEFF"/>
        </w:rPr>
      </w:pPr>
      <w:r w:rsidRPr="00414121">
        <w:rPr>
          <w:rFonts w:ascii="Arial" w:hAnsi="Arial" w:cs="Arial"/>
          <w:b w:val="0"/>
          <w:color w:val="000000" w:themeColor="text1"/>
          <w:shd w:val="clear" w:color="auto" w:fill="FDFEFF"/>
        </w:rPr>
        <w:t xml:space="preserve">Gentile salvation is not what is driving the Biblical narrative! YHWH’s covenant with Israel is! </w:t>
      </w:r>
    </w:p>
    <w:p w14:paraId="6AC02276" w14:textId="080D9A12" w:rsidR="00665E9A" w:rsidRPr="00414121" w:rsidRDefault="00665E9A" w:rsidP="00665E9A">
      <w:pPr>
        <w:pStyle w:val="Heading4"/>
        <w:rPr>
          <w:rFonts w:ascii="Arial" w:hAnsi="Arial" w:cs="Arial"/>
          <w:b w:val="0"/>
          <w:i w:val="0"/>
          <w:color w:val="000000" w:themeColor="text1"/>
        </w:rPr>
      </w:pPr>
      <w:r w:rsidRPr="00414121">
        <w:rPr>
          <w:rFonts w:ascii="Arial" w:hAnsi="Arial" w:cs="Arial"/>
          <w:b w:val="0"/>
          <w:i w:val="0"/>
          <w:color w:val="000000" w:themeColor="text1"/>
        </w:rPr>
        <w:t xml:space="preserve">The idea that America is nearing judgment because they are steadily walking away from God is unrealistic and unbiblical! America has never followed God! America is simply another gentile nation that God is calling a remnant out of from among the all the YHWH hating gentile nations of the earth. America does not have a covenant with “God.” </w:t>
      </w:r>
    </w:p>
    <w:p w14:paraId="52F1ED0A" w14:textId="5C371EA4" w:rsidR="00665E9A" w:rsidRPr="00414121" w:rsidRDefault="00665E9A" w:rsidP="00665E9A">
      <w:pPr>
        <w:pStyle w:val="Heading4"/>
        <w:rPr>
          <w:rFonts w:ascii="Arial" w:hAnsi="Arial" w:cs="Arial"/>
          <w:b w:val="0"/>
          <w:color w:val="000000" w:themeColor="text1"/>
        </w:rPr>
      </w:pPr>
      <w:r w:rsidRPr="00414121">
        <w:rPr>
          <w:rFonts w:ascii="Arial" w:hAnsi="Arial" w:cs="Arial"/>
          <w:b w:val="0"/>
          <w:i w:val="0"/>
          <w:color w:val="000000" w:themeColor="text1"/>
        </w:rPr>
        <w:t xml:space="preserve">The two greatest commandments simplify what a person following YHWH does. </w:t>
      </w:r>
      <w:proofErr w:type="gramStart"/>
      <w:r w:rsidRPr="00414121">
        <w:rPr>
          <w:rFonts w:ascii="Arial" w:hAnsi="Arial" w:cs="Arial"/>
          <w:b w:val="0"/>
          <w:i w:val="0"/>
          <w:color w:val="000000" w:themeColor="text1"/>
        </w:rPr>
        <w:t>They love YHWH</w:t>
      </w:r>
      <w:proofErr w:type="gramEnd"/>
      <w:r w:rsidRPr="00414121">
        <w:rPr>
          <w:rFonts w:ascii="Arial" w:hAnsi="Arial" w:cs="Arial"/>
          <w:b w:val="0"/>
          <w:i w:val="0"/>
          <w:color w:val="000000" w:themeColor="text1"/>
        </w:rPr>
        <w:t xml:space="preserve">, </w:t>
      </w:r>
      <w:proofErr w:type="gramStart"/>
      <w:r w:rsidRPr="00414121">
        <w:rPr>
          <w:rFonts w:ascii="Arial" w:hAnsi="Arial" w:cs="Arial"/>
          <w:b w:val="0"/>
          <w:i w:val="0"/>
          <w:color w:val="000000" w:themeColor="text1"/>
        </w:rPr>
        <w:t>they love their neighbor</w:t>
      </w:r>
      <w:proofErr w:type="gramEnd"/>
      <w:r w:rsidRPr="00414121">
        <w:rPr>
          <w:rFonts w:ascii="Arial" w:hAnsi="Arial" w:cs="Arial"/>
          <w:b w:val="0"/>
          <w:i w:val="0"/>
          <w:color w:val="000000" w:themeColor="text1"/>
        </w:rPr>
        <w:t xml:space="preserve">. For gentiles this is most directly Israel and our history stands in stark contrast to YHWH’s idea of what fulfills the “law and the prophets.” </w:t>
      </w:r>
    </w:p>
    <w:p w14:paraId="333E43A8" w14:textId="34B7770A" w:rsidR="003030D4" w:rsidRPr="00414121" w:rsidRDefault="007417D9" w:rsidP="00A572DE">
      <w:pPr>
        <w:pStyle w:val="Heading3"/>
        <w:rPr>
          <w:rFonts w:ascii="Arial" w:hAnsi="Arial" w:cs="Arial"/>
          <w:color w:val="000000" w:themeColor="text1"/>
        </w:rPr>
      </w:pPr>
      <w:r w:rsidRPr="00414121">
        <w:rPr>
          <w:rFonts w:ascii="Arial" w:hAnsi="Arial" w:cs="Arial"/>
          <w:color w:val="000000" w:themeColor="text1"/>
          <w:shd w:val="clear" w:color="auto" w:fill="FDFEFF"/>
        </w:rPr>
        <w:t>Zech. 1:</w:t>
      </w:r>
      <w:r w:rsidR="0043755D" w:rsidRPr="00414121">
        <w:rPr>
          <w:rFonts w:ascii="Arial" w:hAnsi="Arial" w:cs="Arial"/>
          <w:color w:val="000000" w:themeColor="text1"/>
          <w:shd w:val="clear" w:color="auto" w:fill="FDFEFF"/>
        </w:rPr>
        <w:t>15</w:t>
      </w:r>
    </w:p>
    <w:p w14:paraId="6FBC2C2C" w14:textId="7D5E9298" w:rsidR="003030D4" w:rsidRPr="00414121" w:rsidRDefault="003030D4" w:rsidP="00E8124E">
      <w:pPr>
        <w:pStyle w:val="Heading4"/>
        <w:rPr>
          <w:rFonts w:ascii="Arial" w:hAnsi="Arial" w:cs="Arial"/>
          <w:b w:val="0"/>
          <w:color w:val="000000" w:themeColor="text1"/>
        </w:rPr>
      </w:pPr>
      <w:r w:rsidRPr="00414121">
        <w:rPr>
          <w:rFonts w:ascii="Arial" w:hAnsi="Arial" w:cs="Arial"/>
          <w:b w:val="0"/>
          <w:color w:val="000000" w:themeColor="text1"/>
          <w:shd w:val="clear" w:color="auto" w:fill="FDFEFF"/>
        </w:rPr>
        <w:t>The importance of being a true part of the remnant among the gentile nations</w:t>
      </w:r>
    </w:p>
    <w:p w14:paraId="7F58E93D" w14:textId="302ADADD" w:rsidR="003030D4" w:rsidRPr="00414121" w:rsidRDefault="003030D4" w:rsidP="00E8124E">
      <w:pPr>
        <w:pStyle w:val="Heading3"/>
        <w:rPr>
          <w:rFonts w:ascii="Arial" w:hAnsi="Arial" w:cs="Arial"/>
          <w:b w:val="0"/>
          <w:color w:val="000000" w:themeColor="text1"/>
        </w:rPr>
      </w:pPr>
      <w:r w:rsidRPr="00414121">
        <w:rPr>
          <w:rFonts w:ascii="Arial" w:hAnsi="Arial" w:cs="Arial"/>
          <w:b w:val="0"/>
          <w:color w:val="000000" w:themeColor="text1"/>
          <w:shd w:val="clear" w:color="auto" w:fill="FDFEFF"/>
        </w:rPr>
        <w:t>The danger of Gentile hijacking of Eschatology</w:t>
      </w:r>
    </w:p>
    <w:p w14:paraId="2A9B6A04" w14:textId="5328EBB8" w:rsidR="003030D4" w:rsidRPr="00414121" w:rsidRDefault="003030D4" w:rsidP="00E8124E">
      <w:pPr>
        <w:pStyle w:val="Heading4"/>
        <w:rPr>
          <w:rFonts w:ascii="Arial" w:hAnsi="Arial" w:cs="Arial"/>
          <w:b w:val="0"/>
          <w:color w:val="000000" w:themeColor="text1"/>
        </w:rPr>
      </w:pPr>
      <w:r w:rsidRPr="00414121">
        <w:rPr>
          <w:rFonts w:ascii="Arial" w:hAnsi="Arial" w:cs="Arial"/>
          <w:b w:val="0"/>
          <w:color w:val="000000" w:themeColor="text1"/>
          <w:shd w:val="clear" w:color="auto" w:fill="FDFEFF"/>
        </w:rPr>
        <w:t>How great the harm of wrong theology concerning YHWH’s story</w:t>
      </w:r>
    </w:p>
    <w:p w14:paraId="04BDFE63" w14:textId="4F6F3F62" w:rsidR="007417D9" w:rsidRPr="00414121" w:rsidRDefault="003030D4" w:rsidP="00E8124E">
      <w:pPr>
        <w:pStyle w:val="Heading3"/>
        <w:rPr>
          <w:rFonts w:ascii="Arial" w:hAnsi="Arial" w:cs="Arial"/>
          <w:b w:val="0"/>
          <w:color w:val="000000" w:themeColor="text1"/>
        </w:rPr>
      </w:pPr>
      <w:r w:rsidRPr="00414121">
        <w:rPr>
          <w:rFonts w:ascii="Arial" w:hAnsi="Arial" w:cs="Arial"/>
          <w:b w:val="0"/>
          <w:color w:val="000000" w:themeColor="text1"/>
          <w:shd w:val="clear" w:color="auto" w:fill="FDFEFF"/>
        </w:rPr>
        <w:t>The danger in becoming a part of the disciplinary tool towards Israel</w:t>
      </w:r>
    </w:p>
    <w:p w14:paraId="4221985D" w14:textId="5053264C" w:rsidR="0043755D" w:rsidRPr="00414121" w:rsidRDefault="0043755D" w:rsidP="00E8124E">
      <w:pPr>
        <w:pStyle w:val="Heading4"/>
        <w:rPr>
          <w:rFonts w:ascii="Arial" w:hAnsi="Arial" w:cs="Arial"/>
          <w:b w:val="0"/>
          <w:color w:val="000000" w:themeColor="text1"/>
        </w:rPr>
      </w:pPr>
      <w:r w:rsidRPr="00414121">
        <w:rPr>
          <w:rFonts w:ascii="Arial" w:hAnsi="Arial" w:cs="Arial"/>
          <w:b w:val="0"/>
          <w:i w:val="0"/>
          <w:color w:val="000000" w:themeColor="text1"/>
          <w:shd w:val="clear" w:color="auto" w:fill="FDFEFF"/>
        </w:rPr>
        <w:t xml:space="preserve">The judgment normally spoken of against the gentile nations is not in regard to their disregard of YHWH, because YHWH’s main witness Israel has not fulfilled </w:t>
      </w:r>
      <w:proofErr w:type="gramStart"/>
      <w:r w:rsidRPr="00414121">
        <w:rPr>
          <w:rFonts w:ascii="Arial" w:hAnsi="Arial" w:cs="Arial"/>
          <w:b w:val="0"/>
          <w:i w:val="0"/>
          <w:color w:val="000000" w:themeColor="text1"/>
          <w:shd w:val="clear" w:color="auto" w:fill="FDFEFF"/>
        </w:rPr>
        <w:t>their</w:t>
      </w:r>
      <w:proofErr w:type="gramEnd"/>
      <w:r w:rsidRPr="00414121">
        <w:rPr>
          <w:rFonts w:ascii="Arial" w:hAnsi="Arial" w:cs="Arial"/>
          <w:b w:val="0"/>
          <w:i w:val="0"/>
          <w:color w:val="000000" w:themeColor="text1"/>
          <w:shd w:val="clear" w:color="auto" w:fill="FDFEFF"/>
        </w:rPr>
        <w:t xml:space="preserve"> calling </w:t>
      </w:r>
      <w:r w:rsidRPr="00414121">
        <w:rPr>
          <w:rFonts w:ascii="Arial" w:hAnsi="Arial" w:cs="Arial"/>
          <w:b w:val="0"/>
          <w:color w:val="000000" w:themeColor="text1"/>
          <w:shd w:val="clear" w:color="auto" w:fill="FDFEFF"/>
        </w:rPr>
        <w:t xml:space="preserve">yet! </w:t>
      </w:r>
      <w:r w:rsidRPr="00414121">
        <w:rPr>
          <w:rFonts w:ascii="Arial" w:hAnsi="Arial" w:cs="Arial"/>
          <w:b w:val="0"/>
          <w:i w:val="0"/>
          <w:color w:val="000000" w:themeColor="text1"/>
          <w:shd w:val="clear" w:color="auto" w:fill="FDFEFF"/>
        </w:rPr>
        <w:t>The judgment on gentile nations is being arrogant towards that people that have been called of YHWH and still bear His Name even though they have been unfaithful.</w:t>
      </w:r>
    </w:p>
    <w:p w14:paraId="26A8F256" w14:textId="1DDEFFE7" w:rsidR="003030D4" w:rsidRPr="00414121" w:rsidRDefault="007417D9" w:rsidP="00E8124E">
      <w:pPr>
        <w:pStyle w:val="Heading4"/>
        <w:rPr>
          <w:rFonts w:ascii="Arial" w:hAnsi="Arial" w:cs="Arial"/>
          <w:b w:val="0"/>
          <w:color w:val="000000" w:themeColor="text1"/>
        </w:rPr>
      </w:pPr>
      <w:r w:rsidRPr="00414121">
        <w:rPr>
          <w:rFonts w:ascii="Arial" w:hAnsi="Arial" w:cs="Arial"/>
          <w:b w:val="0"/>
          <w:color w:val="000000" w:themeColor="text1"/>
          <w:shd w:val="clear" w:color="auto" w:fill="FDFEFF"/>
        </w:rPr>
        <w:t>Isaiah 10:5-27</w:t>
      </w:r>
      <w:r w:rsidR="0043755D" w:rsidRPr="00414121">
        <w:rPr>
          <w:rFonts w:ascii="Arial" w:hAnsi="Arial" w:cs="Arial"/>
          <w:b w:val="0"/>
          <w:color w:val="000000" w:themeColor="text1"/>
          <w:shd w:val="clear" w:color="auto" w:fill="FDFEFF"/>
        </w:rPr>
        <w:t>; Zephaniah 3:8</w:t>
      </w:r>
    </w:p>
    <w:p w14:paraId="0E01CB62" w14:textId="0B1C3F0E" w:rsidR="003030D4" w:rsidRPr="00414121" w:rsidRDefault="003030D4" w:rsidP="00E8124E">
      <w:pPr>
        <w:pStyle w:val="Heading3"/>
        <w:rPr>
          <w:rFonts w:ascii="Arial" w:hAnsi="Arial" w:cs="Arial"/>
          <w:b w:val="0"/>
          <w:color w:val="000000" w:themeColor="text1"/>
        </w:rPr>
      </w:pPr>
      <w:r w:rsidRPr="00414121">
        <w:rPr>
          <w:rFonts w:ascii="Arial" w:hAnsi="Arial" w:cs="Arial"/>
          <w:b w:val="0"/>
          <w:color w:val="000000" w:themeColor="text1"/>
          <w:shd w:val="clear" w:color="auto" w:fill="FDFEFF"/>
        </w:rPr>
        <w:t>The hope of standing firm as the gentile remnant at the end of the age</w:t>
      </w:r>
    </w:p>
    <w:p w14:paraId="07B05959" w14:textId="083A079A" w:rsidR="002E223D" w:rsidRPr="00414121" w:rsidRDefault="003030D4" w:rsidP="00C568FD">
      <w:pPr>
        <w:pStyle w:val="Heading4"/>
        <w:rPr>
          <w:rFonts w:ascii="Arial" w:hAnsi="Arial" w:cs="Arial"/>
          <w:b w:val="0"/>
          <w:color w:val="000000" w:themeColor="text1"/>
        </w:rPr>
      </w:pPr>
      <w:r w:rsidRPr="00414121">
        <w:rPr>
          <w:rFonts w:ascii="Arial" w:hAnsi="Arial" w:cs="Arial"/>
          <w:b w:val="0"/>
          <w:color w:val="000000" w:themeColor="text1"/>
          <w:shd w:val="clear" w:color="auto" w:fill="FDFEFF"/>
        </w:rPr>
        <w:t>Examples from Torah and Holocaust</w:t>
      </w:r>
      <w:r w:rsidRPr="00414121">
        <w:rPr>
          <w:rFonts w:ascii="Arial" w:hAnsi="Arial" w:cs="Arial"/>
          <w:color w:val="000000" w:themeColor="text1"/>
          <w:shd w:val="clear" w:color="auto" w:fill="FDFEFF"/>
        </w:rPr>
        <w:br/>
      </w:r>
      <w:r w:rsidR="002E223D" w:rsidRPr="00414121">
        <w:rPr>
          <w:rFonts w:ascii="Arial" w:hAnsi="Arial" w:cs="Arial"/>
          <w:color w:val="000000" w:themeColor="text1"/>
          <w:shd w:val="clear" w:color="auto" w:fill="FDFEFF"/>
        </w:rPr>
        <w:br/>
      </w:r>
    </w:p>
    <w:p w14:paraId="7C4E6525" w14:textId="47061C24" w:rsidR="00F71320" w:rsidRPr="00414121" w:rsidRDefault="00F71320" w:rsidP="00E8124E">
      <w:pPr>
        <w:pStyle w:val="Heading1"/>
        <w:rPr>
          <w:rFonts w:ascii="Arial" w:hAnsi="Arial" w:cs="Arial"/>
          <w:b w:val="0"/>
          <w:bCs/>
          <w:color w:val="000000" w:themeColor="text1"/>
        </w:rPr>
      </w:pPr>
      <w:r w:rsidRPr="00414121">
        <w:rPr>
          <w:rFonts w:ascii="Arial" w:hAnsi="Arial" w:cs="Arial"/>
          <w:b w:val="0"/>
          <w:color w:val="000000" w:themeColor="text1"/>
          <w:shd w:val="clear" w:color="auto" w:fill="FDFEFF"/>
        </w:rPr>
        <w:t>What is Torah’s Instruction Regarding</w:t>
      </w:r>
      <w:r w:rsidR="00D10116" w:rsidRPr="00414121">
        <w:rPr>
          <w:rFonts w:ascii="Arial" w:hAnsi="Arial" w:cs="Arial"/>
          <w:b w:val="0"/>
          <w:color w:val="000000" w:themeColor="text1"/>
          <w:shd w:val="clear" w:color="auto" w:fill="FDFEFF"/>
        </w:rPr>
        <w:t xml:space="preserve"> the Crisis, or</w:t>
      </w:r>
      <w:r w:rsidRPr="00414121">
        <w:rPr>
          <w:rFonts w:ascii="Arial" w:hAnsi="Arial" w:cs="Arial"/>
          <w:b w:val="0"/>
          <w:color w:val="000000" w:themeColor="text1"/>
          <w:shd w:val="clear" w:color="auto" w:fill="FDFEFF"/>
        </w:rPr>
        <w:t xml:space="preserve"> “End Times?”</w:t>
      </w:r>
    </w:p>
    <w:p w14:paraId="1B94192B" w14:textId="768A19A6" w:rsidR="00F71320" w:rsidRPr="00414121" w:rsidRDefault="00F05E19" w:rsidP="00F05E19">
      <w:pPr>
        <w:pStyle w:val="Heading3"/>
        <w:rPr>
          <w:rFonts w:ascii="Arial" w:hAnsi="Arial" w:cs="Arial"/>
          <w:b w:val="0"/>
          <w:color w:val="000000" w:themeColor="text1"/>
        </w:rPr>
      </w:pPr>
      <w:r w:rsidRPr="00414121">
        <w:rPr>
          <w:rFonts w:ascii="Arial" w:hAnsi="Arial" w:cs="Arial"/>
          <w:b w:val="0"/>
          <w:color w:val="000000" w:themeColor="text1"/>
          <w:shd w:val="clear" w:color="auto" w:fill="FDFEFF"/>
        </w:rPr>
        <w:t>God created ethnicity in His wisdom as part of His redemptive plan for Man</w:t>
      </w:r>
    </w:p>
    <w:p w14:paraId="0E3A5E46" w14:textId="178E5823" w:rsidR="00C860AD" w:rsidRPr="00414121" w:rsidRDefault="00C860AD" w:rsidP="00F05E19">
      <w:pPr>
        <w:pStyle w:val="Heading3"/>
        <w:rPr>
          <w:rFonts w:ascii="Arial" w:hAnsi="Arial" w:cs="Arial"/>
          <w:b w:val="0"/>
          <w:color w:val="000000" w:themeColor="text1"/>
        </w:rPr>
      </w:pPr>
      <w:r w:rsidRPr="00414121">
        <w:rPr>
          <w:rFonts w:ascii="Arial" w:hAnsi="Arial" w:cs="Arial"/>
          <w:b w:val="0"/>
          <w:color w:val="000000" w:themeColor="text1"/>
          <w:shd w:val="clear" w:color="auto" w:fill="FDFEFF"/>
        </w:rPr>
        <w:t xml:space="preserve">YHWH </w:t>
      </w:r>
      <w:r w:rsidR="00F71320" w:rsidRPr="00414121">
        <w:rPr>
          <w:rFonts w:ascii="Arial" w:hAnsi="Arial" w:cs="Arial"/>
          <w:b w:val="0"/>
          <w:color w:val="000000" w:themeColor="text1"/>
          <w:shd w:val="clear" w:color="auto" w:fill="FDFEFF"/>
        </w:rPr>
        <w:t xml:space="preserve">alone </w:t>
      </w:r>
      <w:r w:rsidR="00F05E19" w:rsidRPr="00414121">
        <w:rPr>
          <w:rFonts w:ascii="Arial" w:hAnsi="Arial" w:cs="Arial"/>
          <w:b w:val="0"/>
          <w:color w:val="000000" w:themeColor="text1"/>
          <w:shd w:val="clear" w:color="auto" w:fill="FDFEFF"/>
        </w:rPr>
        <w:t>orchestrates the final crisis within the terms of covenants in Torah</w:t>
      </w:r>
    </w:p>
    <w:p w14:paraId="493F5113" w14:textId="77777777" w:rsidR="00F05E19" w:rsidRPr="00414121" w:rsidRDefault="00C860AD" w:rsidP="00F05E19">
      <w:pPr>
        <w:pStyle w:val="Heading3"/>
        <w:rPr>
          <w:rFonts w:ascii="Arial" w:hAnsi="Arial" w:cs="Arial"/>
          <w:b w:val="0"/>
          <w:color w:val="000000" w:themeColor="text1"/>
        </w:rPr>
      </w:pPr>
      <w:r w:rsidRPr="00414121">
        <w:rPr>
          <w:rFonts w:ascii="Arial" w:hAnsi="Arial" w:cs="Arial"/>
          <w:b w:val="0"/>
          <w:color w:val="000000" w:themeColor="text1"/>
          <w:shd w:val="clear" w:color="auto" w:fill="FDFEFF"/>
        </w:rPr>
        <w:t xml:space="preserve">His covenant people is reaching the climax of their apostasy </w:t>
      </w:r>
      <w:r w:rsidR="00F71320" w:rsidRPr="00414121">
        <w:rPr>
          <w:rFonts w:ascii="Arial" w:hAnsi="Arial" w:cs="Arial"/>
          <w:b w:val="0"/>
          <w:color w:val="000000" w:themeColor="text1"/>
          <w:shd w:val="clear" w:color="auto" w:fill="FDFEFF"/>
        </w:rPr>
        <w:t>within the covenant</w:t>
      </w:r>
    </w:p>
    <w:p w14:paraId="7D190A83" w14:textId="2076FDE0" w:rsidR="00F05E19" w:rsidRPr="00414121" w:rsidRDefault="00F05E19" w:rsidP="00F05E19">
      <w:pPr>
        <w:pStyle w:val="Heading3"/>
        <w:rPr>
          <w:rFonts w:ascii="Arial" w:hAnsi="Arial" w:cs="Arial"/>
          <w:b w:val="0"/>
          <w:color w:val="000000" w:themeColor="text1"/>
        </w:rPr>
      </w:pPr>
      <w:r w:rsidRPr="00414121">
        <w:rPr>
          <w:rFonts w:ascii="Arial" w:hAnsi="Arial" w:cs="Arial"/>
          <w:b w:val="0"/>
          <w:color w:val="000000" w:themeColor="text1"/>
        </w:rPr>
        <w:t>YHWH must arise in judgment against Israel to vindicate His name in the sight of the gentiles</w:t>
      </w:r>
    </w:p>
    <w:p w14:paraId="408DA371" w14:textId="6821D305" w:rsidR="00F05E19" w:rsidRPr="00414121" w:rsidRDefault="00F05E19" w:rsidP="00F05E19">
      <w:pPr>
        <w:pStyle w:val="Heading3"/>
        <w:rPr>
          <w:rFonts w:ascii="Arial" w:hAnsi="Arial" w:cs="Arial"/>
          <w:b w:val="0"/>
          <w:color w:val="000000" w:themeColor="text1"/>
          <w:shd w:val="clear" w:color="auto" w:fill="FDFEFF"/>
        </w:rPr>
      </w:pPr>
      <w:r w:rsidRPr="00414121">
        <w:rPr>
          <w:rFonts w:ascii="Arial" w:hAnsi="Arial" w:cs="Arial"/>
          <w:b w:val="0"/>
          <w:color w:val="000000" w:themeColor="text1"/>
          <w:shd w:val="clear" w:color="auto" w:fill="FDFEFF"/>
        </w:rPr>
        <w:t xml:space="preserve">A </w:t>
      </w:r>
      <w:r w:rsidR="00D10116" w:rsidRPr="00414121">
        <w:rPr>
          <w:rFonts w:ascii="Arial" w:hAnsi="Arial" w:cs="Arial"/>
          <w:b w:val="0"/>
          <w:color w:val="000000" w:themeColor="text1"/>
          <w:shd w:val="clear" w:color="auto" w:fill="FDFEFF"/>
        </w:rPr>
        <w:t xml:space="preserve">humble </w:t>
      </w:r>
      <w:r w:rsidRPr="00414121">
        <w:rPr>
          <w:rFonts w:ascii="Arial" w:hAnsi="Arial" w:cs="Arial"/>
          <w:b w:val="0"/>
          <w:color w:val="000000" w:themeColor="text1"/>
          <w:shd w:val="clear" w:color="auto" w:fill="FDFEFF"/>
        </w:rPr>
        <w:t xml:space="preserve">remnant will be preserved </w:t>
      </w:r>
      <w:r w:rsidR="00D10116" w:rsidRPr="00414121">
        <w:rPr>
          <w:rFonts w:ascii="Arial" w:hAnsi="Arial" w:cs="Arial"/>
          <w:b w:val="0"/>
          <w:color w:val="000000" w:themeColor="text1"/>
          <w:shd w:val="clear" w:color="auto" w:fill="FDFEFF"/>
        </w:rPr>
        <w:t xml:space="preserve">through the Crisis </w:t>
      </w:r>
      <w:r w:rsidRPr="00414121">
        <w:rPr>
          <w:rFonts w:ascii="Arial" w:hAnsi="Arial" w:cs="Arial"/>
          <w:b w:val="0"/>
          <w:color w:val="000000" w:themeColor="text1"/>
          <w:shd w:val="clear" w:color="auto" w:fill="FDFEFF"/>
        </w:rPr>
        <w:t>because of unfailing love towards Abraham</w:t>
      </w:r>
    </w:p>
    <w:p w14:paraId="19994B39" w14:textId="6B9E1747" w:rsidR="00F05E19" w:rsidRPr="00414121" w:rsidRDefault="00F05E19" w:rsidP="00F05E19">
      <w:pPr>
        <w:pStyle w:val="Heading3"/>
        <w:rPr>
          <w:rFonts w:ascii="Arial" w:hAnsi="Arial" w:cs="Arial"/>
          <w:b w:val="0"/>
          <w:color w:val="000000" w:themeColor="text1"/>
          <w:shd w:val="clear" w:color="auto" w:fill="FDFEFF"/>
        </w:rPr>
      </w:pPr>
      <w:r w:rsidRPr="00414121">
        <w:rPr>
          <w:rFonts w:ascii="Arial" w:hAnsi="Arial" w:cs="Arial"/>
          <w:b w:val="0"/>
          <w:color w:val="000000" w:themeColor="text1"/>
          <w:shd w:val="clear" w:color="auto" w:fill="FDFEFF"/>
        </w:rPr>
        <w:t>The gentile people</w:t>
      </w:r>
      <w:r w:rsidR="00C860AD" w:rsidRPr="00414121">
        <w:rPr>
          <w:rFonts w:ascii="Arial" w:hAnsi="Arial" w:cs="Arial"/>
          <w:b w:val="0"/>
          <w:color w:val="000000" w:themeColor="text1"/>
          <w:shd w:val="clear" w:color="auto" w:fill="FDFEFF"/>
        </w:rPr>
        <w:t>s reach their climax of their hatred of YHWH’s election</w:t>
      </w:r>
      <w:r w:rsidR="00D10116" w:rsidRPr="00414121">
        <w:rPr>
          <w:rFonts w:ascii="Arial" w:hAnsi="Arial" w:cs="Arial"/>
          <w:b w:val="0"/>
          <w:color w:val="000000" w:themeColor="text1"/>
          <w:shd w:val="clear" w:color="auto" w:fill="FDFEFF"/>
        </w:rPr>
        <w:t xml:space="preserve">, and go “too far” </w:t>
      </w:r>
    </w:p>
    <w:p w14:paraId="4357BEDD" w14:textId="51DD27FD" w:rsidR="00F05E19" w:rsidRPr="00414121" w:rsidRDefault="00F05E19" w:rsidP="00F05E19">
      <w:pPr>
        <w:pStyle w:val="Heading3"/>
        <w:rPr>
          <w:rFonts w:ascii="Arial" w:hAnsi="Arial" w:cs="Arial"/>
          <w:b w:val="0"/>
          <w:color w:val="000000" w:themeColor="text1"/>
        </w:rPr>
      </w:pPr>
      <w:r w:rsidRPr="00414121">
        <w:rPr>
          <w:rFonts w:ascii="Arial" w:hAnsi="Arial" w:cs="Arial"/>
          <w:b w:val="0"/>
          <w:color w:val="000000" w:themeColor="text1"/>
        </w:rPr>
        <w:t xml:space="preserve">YHWH must arise to vindicate His name </w:t>
      </w:r>
      <w:r w:rsidR="00D10116" w:rsidRPr="00414121">
        <w:rPr>
          <w:rFonts w:ascii="Arial" w:hAnsi="Arial" w:cs="Arial"/>
          <w:b w:val="0"/>
          <w:color w:val="000000" w:themeColor="text1"/>
        </w:rPr>
        <w:t>against because he chose Abraham and Israel</w:t>
      </w:r>
    </w:p>
    <w:p w14:paraId="7C8E02FD" w14:textId="2D81D053" w:rsidR="00F71320" w:rsidRPr="00414121" w:rsidRDefault="00F05E19" w:rsidP="00F05E19">
      <w:pPr>
        <w:pStyle w:val="Heading3"/>
        <w:rPr>
          <w:rFonts w:ascii="Arial" w:hAnsi="Arial" w:cs="Arial"/>
          <w:b w:val="0"/>
          <w:color w:val="000000" w:themeColor="text1"/>
        </w:rPr>
      </w:pPr>
      <w:r w:rsidRPr="00414121">
        <w:rPr>
          <w:rFonts w:ascii="Arial" w:hAnsi="Arial" w:cs="Arial"/>
          <w:b w:val="0"/>
          <w:color w:val="000000" w:themeColor="text1"/>
        </w:rPr>
        <w:t>God</w:t>
      </w:r>
      <w:r w:rsidR="00D10116" w:rsidRPr="00414121">
        <w:rPr>
          <w:rFonts w:ascii="Arial" w:hAnsi="Arial" w:cs="Arial"/>
          <w:b w:val="0"/>
          <w:color w:val="000000" w:themeColor="text1"/>
        </w:rPr>
        <w:t xml:space="preserve"> in His mercy</w:t>
      </w:r>
      <w:r w:rsidRPr="00414121">
        <w:rPr>
          <w:rFonts w:ascii="Arial" w:hAnsi="Arial" w:cs="Arial"/>
          <w:b w:val="0"/>
          <w:color w:val="000000" w:themeColor="text1"/>
        </w:rPr>
        <w:t xml:space="preserve"> will preserve a remnant among the gentiles</w:t>
      </w:r>
      <w:r w:rsidRPr="00414121">
        <w:rPr>
          <w:rFonts w:ascii="Arial" w:hAnsi="Arial" w:cs="Arial"/>
          <w:b w:val="0"/>
          <w:color w:val="000000" w:themeColor="text1"/>
          <w:shd w:val="clear" w:color="auto" w:fill="FDFEFF"/>
        </w:rPr>
        <w:t xml:space="preserve"> </w:t>
      </w:r>
      <w:r w:rsidR="00D10116" w:rsidRPr="00414121">
        <w:rPr>
          <w:rFonts w:ascii="Arial" w:hAnsi="Arial" w:cs="Arial"/>
          <w:b w:val="0"/>
          <w:color w:val="000000" w:themeColor="text1"/>
          <w:shd w:val="clear" w:color="auto" w:fill="FDFEFF"/>
        </w:rPr>
        <w:t>who are humble</w:t>
      </w:r>
    </w:p>
    <w:p w14:paraId="0F21276C" w14:textId="7C0B848D" w:rsidR="005C7DBF" w:rsidRPr="00414121" w:rsidRDefault="00F05E19" w:rsidP="00F05E19">
      <w:pPr>
        <w:pStyle w:val="Heading3"/>
        <w:rPr>
          <w:rFonts w:ascii="Arial" w:hAnsi="Arial" w:cs="Arial"/>
          <w:color w:val="000000" w:themeColor="text1"/>
        </w:rPr>
      </w:pPr>
      <w:r w:rsidRPr="00414121">
        <w:rPr>
          <w:rFonts w:ascii="Arial" w:hAnsi="Arial" w:cs="Arial"/>
          <w:b w:val="0"/>
          <w:color w:val="000000" w:themeColor="text1"/>
          <w:shd w:val="clear" w:color="auto" w:fill="FDFEFF"/>
        </w:rPr>
        <w:t>The Millennial reign is the vehicle for the restoration of heaven, earth, man and God</w:t>
      </w:r>
      <w:r w:rsidR="00D10116" w:rsidRPr="00414121">
        <w:rPr>
          <w:rFonts w:ascii="Arial" w:hAnsi="Arial" w:cs="Arial"/>
          <w:b w:val="0"/>
          <w:color w:val="000000" w:themeColor="text1"/>
          <w:shd w:val="clear" w:color="auto" w:fill="FDFEFF"/>
        </w:rPr>
        <w:t xml:space="preserve"> through the stewardship of Israel blessing the nations</w:t>
      </w:r>
      <w:r w:rsidR="00C568FD" w:rsidRPr="00414121">
        <w:rPr>
          <w:rFonts w:ascii="Arial" w:hAnsi="Arial" w:cs="Arial"/>
          <w:b w:val="0"/>
          <w:color w:val="000000" w:themeColor="text1"/>
          <w:shd w:val="clear" w:color="auto" w:fill="FDFEFF"/>
        </w:rPr>
        <w:t xml:space="preserve">. Every jot and tittle of Torah, every word of the covenant will be fulfilled in literal time and space throughout the </w:t>
      </w:r>
      <w:proofErr w:type="gramStart"/>
      <w:r w:rsidR="00C568FD" w:rsidRPr="00414121">
        <w:rPr>
          <w:rFonts w:ascii="Arial" w:hAnsi="Arial" w:cs="Arial"/>
          <w:b w:val="0"/>
          <w:color w:val="000000" w:themeColor="text1"/>
          <w:shd w:val="clear" w:color="auto" w:fill="FDFEFF"/>
        </w:rPr>
        <w:t>thousand year</w:t>
      </w:r>
      <w:proofErr w:type="gramEnd"/>
      <w:r w:rsidR="00C568FD" w:rsidRPr="00414121">
        <w:rPr>
          <w:rFonts w:ascii="Arial" w:hAnsi="Arial" w:cs="Arial"/>
          <w:b w:val="0"/>
          <w:color w:val="000000" w:themeColor="text1"/>
          <w:shd w:val="clear" w:color="auto" w:fill="FDFEFF"/>
        </w:rPr>
        <w:t xml:space="preserve"> reign.</w:t>
      </w:r>
      <w:r w:rsidR="005C7DBF" w:rsidRPr="00414121">
        <w:rPr>
          <w:rFonts w:ascii="Arial" w:hAnsi="Arial" w:cs="Arial"/>
          <w:color w:val="000000" w:themeColor="text1"/>
          <w:shd w:val="clear" w:color="auto" w:fill="FDFEFF"/>
        </w:rPr>
        <w:br/>
      </w:r>
    </w:p>
    <w:p w14:paraId="41F70310" w14:textId="77777777" w:rsidR="00C94FC0" w:rsidRPr="00414121" w:rsidRDefault="00C94FC0" w:rsidP="00C94FC0">
      <w:pPr>
        <w:rPr>
          <w:rFonts w:ascii="Arial" w:hAnsi="Arial" w:cs="Arial"/>
          <w:color w:val="000000" w:themeColor="text1"/>
        </w:rPr>
      </w:pPr>
    </w:p>
    <w:sectPr w:rsidR="00C94FC0" w:rsidRPr="00414121" w:rsidSect="00965FA2">
      <w:headerReference w:type="even" r:id="rId10"/>
      <w:headerReference w:type="default" r:id="rId11"/>
      <w:footerReference w:type="default" r:id="rId12"/>
      <w:headerReference w:type="first" r:id="rId13"/>
      <w:footerReference w:type="first" r:id="rId14"/>
      <w:pgSz w:w="12240" w:h="15840" w:code="1"/>
      <w:pgMar w:top="432" w:right="432" w:bottom="432" w:left="432" w:header="288" w:footer="560" w:gutter="0"/>
      <w:cols w:space="720"/>
      <w:titlePg/>
    </w:sectPr>
  </w:body>
</w:document>
</file>

<file path=word/customizations.xml><?xml version="1.0" encoding="utf-8"?>
<wne:tcg xmlns:r="http://schemas.openxmlformats.org/officeDocument/2006/relationships" xmlns:wne="http://schemas.microsoft.com/office/word/2006/wordml">
  <wne:keymaps>
    <wne:keymap wne:kcmPrimary="0841">
      <wne:acd wne:acdName="acd13"/>
    </wne:keymap>
    <wne:keymap wne:kcmPrimary="0844">
      <wne:acd wne:acdName="acd10"/>
    </wne:keymap>
    <wne:keymap wne:kcmPrimary="0846">
      <wne:acd wne:acdName="acd9"/>
    </wne:keymap>
    <wne:keymap wne:kcmPrimary="0847">
      <wne:acd wne:acdName="acd8"/>
    </wne:keymap>
    <wne:keymap wne:kcmPrimary="0848">
      <wne:acd wne:acdName="acd0"/>
    </wne:keymap>
    <wne:keymap wne:kcmPrimary="0849">
      <wne:acd wne:acdName="acd5"/>
    </wne:keymap>
    <wne:keymap wne:kcmPrimary="084A">
      <wne:acd wne:acdName="acd1"/>
    </wne:keymap>
    <wne:keymap wne:kcmPrimary="084B">
      <wne:acd wne:acdName="acd2"/>
    </wne:keymap>
    <wne:keymap wne:kcmPrimary="084C">
      <wne:acd wne:acdName="acd3"/>
    </wne:keymap>
    <wne:keymap wne:kcmPrimary="084F">
      <wne:acd wne:acdName="acd6"/>
    </wne:keymap>
    <wne:keymap wne:kcmPrimary="0850">
      <wne:acd wne:acdName="acd7"/>
    </wne:keymap>
    <wne:keymap wne:kcmPrimary="0853">
      <wne:acd wne:acdName="acd11"/>
    </wne:keymap>
    <wne:keymap wne:kcmPrimary="0855">
      <wne:acd wne:acdName="acd4"/>
    </wne:keymap>
    <wne:keymap wne:kcmPrimary="08BA">
      <wne:acd wne:acdName="acd12"/>
    </wne:keymap>
    <wne:keymap wne:kcmPrimary="08DE">
      <wne:acd wne:acdName="acd15"/>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Manifest>
  </wne:toolbars>
  <wne:acds>
    <wne:acd wne:argValue="AgBMAHYAMQAtAEgA" wne:acdName="acd0" wne:fciIndexBasedOn="0065"/>
    <wne:acd wne:argValue="AgBMAHYAMgAtAEoA" wne:acdName="acd1" wne:fciIndexBasedOn="0065"/>
    <wne:acd wne:argValue="AgBMAHYAMwAtAEsA" wne:acdName="acd2" wne:fciIndexBasedOn="0065"/>
    <wne:acd wne:argValue="AgBMAHYANAAtAEwA" wne:acdName="acd3" wne:fciIndexBasedOn="0065"/>
    <wne:acd wne:argValue="AgBQAGEAcgAxAC0AVQA=" wne:acdName="acd4" wne:fciIndexBasedOn="0065"/>
    <wne:acd wne:argValue="AgBQAGEAcgAyAC0ASQA=" wne:acdName="acd5" wne:fciIndexBasedOn="0065"/>
    <wne:acd wne:argValue="AgBQAGEAcgAzAC0ATwA=" wne:acdName="acd6" wne:fciIndexBasedOn="0065"/>
    <wne:acd wne:argValue="AgBQAGEAcgA0AC0AUAA=" wne:acdName="acd7" wne:fciIndexBasedOn="0065"/>
    <wne:acd wne:argValue="AgBTAGMAMQAtAEcA" wne:acdName="acd8" wne:fciIndexBasedOn="0065"/>
    <wne:acd wne:argValue="AgBTAGMAMgAtAEYA" wne:acdName="acd9" wne:fciIndexBasedOn="0065"/>
    <wne:acd wne:argValue="AgBTAGMAMwAtAEQA" wne:acdName="acd10" wne:fciIndexBasedOn="0065"/>
    <wne:acd wne:argValue="AgBTAGMANAAtAFMA" wne:acdName="acd11" wne:fciIndexBasedOn="0065"/>
    <wne:acd wne:argValue="AgBUAG8AcABTAGMAcgBpAHAAdAB1AHIAZQA=" wne:acdName="acd12" wne:fciIndexBasedOn="0065"/>
    <wne:acd wne:argValue="AQAAAAAA" wne:acdName="acd13" wne:fciIndexBasedOn="0065"/>
    <wne:acd wne:acdName="acd14" wne:fciIndexBasedOn="0065"/>
    <wne:acd wne:argValue="AgBzAGMAcgBpAHAAdAB1AHIAZQAgAGkAbgBzAGUAcgB0AA==" wne:acdName="acd15" wne:fciIndexBasedOn="0065"/>
  </wne:acds>
</wne:tcg>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A22C01" w14:textId="77777777" w:rsidR="00973A0F" w:rsidRDefault="00973A0F">
      <w:r>
        <w:separator/>
      </w:r>
    </w:p>
  </w:endnote>
  <w:endnote w:type="continuationSeparator" w:id="0">
    <w:p w14:paraId="0A87AC21" w14:textId="77777777" w:rsidR="00973A0F" w:rsidRDefault="00973A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Roman">
    <w:altName w:val="Times"/>
    <w:panose1 w:val="00000000000000000000"/>
    <w:charset w:val="4D"/>
    <w:family w:val="auto"/>
    <w:notTrueType/>
    <w:pitch w:val="default"/>
    <w:sig w:usb0="03000000"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ndara">
    <w:panose1 w:val="020E0502030303020204"/>
    <w:charset w:val="00"/>
    <w:family w:val="auto"/>
    <w:pitch w:val="variable"/>
    <w:sig w:usb0="A00002EF" w:usb1="4000A44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FC66B9" w14:textId="77777777" w:rsidR="00973A0F" w:rsidRDefault="00973A0F" w:rsidP="00965F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Lucida Grande" w:hAnsi="Lucida Grande" w:cs="Lucida Grande"/>
        <w:color w:val="3E2514"/>
        <w:sz w:val="28"/>
        <w:szCs w:val="28"/>
      </w:rPr>
    </w:pPr>
    <w:r>
      <w:rPr>
        <w:rFonts w:ascii="Lucida Grande" w:hAnsi="Lucida Grande" w:cs="Lucida Grande"/>
        <w:color w:val="3E2514"/>
        <w:sz w:val="28"/>
        <w:szCs w:val="28"/>
      </w:rPr>
      <w:t>Daniel Training Network</w:t>
    </w:r>
  </w:p>
  <w:p w14:paraId="28FDB355" w14:textId="77777777" w:rsidR="00973A0F" w:rsidRDefault="00AF4C80" w:rsidP="00965FA2">
    <w:pPr>
      <w:pStyle w:val="Footer"/>
      <w:jc w:val="center"/>
    </w:pPr>
    <w:hyperlink r:id="rId1" w:history="1">
      <w:r w:rsidR="00973A0F">
        <w:rPr>
          <w:rFonts w:ascii="Lucida Grande" w:hAnsi="Lucida Grande" w:cs="Lucida Grande"/>
          <w:color w:val="D56A0D"/>
        </w:rPr>
        <w:t>www.danieltrainingnetwork.org</w:t>
      </w:r>
    </w:hyperlink>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F79A8" w14:textId="77777777" w:rsidR="00973A0F" w:rsidRDefault="00973A0F" w:rsidP="00965F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Lucida Grande" w:hAnsi="Lucida Grande" w:cs="Lucida Grande"/>
        <w:color w:val="3E2514"/>
        <w:sz w:val="28"/>
        <w:szCs w:val="28"/>
      </w:rPr>
    </w:pPr>
    <w:r>
      <w:rPr>
        <w:rFonts w:ascii="Lucida Grande" w:hAnsi="Lucida Grande" w:cs="Lucida Grande"/>
        <w:color w:val="3E2514"/>
        <w:sz w:val="28"/>
        <w:szCs w:val="28"/>
      </w:rPr>
      <w:t>Daniel Training Network</w:t>
    </w:r>
  </w:p>
  <w:p w14:paraId="12DAEB04" w14:textId="77777777" w:rsidR="00973A0F" w:rsidRPr="00965FA2" w:rsidRDefault="00AF4C80" w:rsidP="00965FA2">
    <w:pPr>
      <w:jc w:val="center"/>
      <w:rPr>
        <w:b/>
      </w:rPr>
    </w:pPr>
    <w:hyperlink r:id="rId1" w:history="1">
      <w:r w:rsidR="00973A0F">
        <w:rPr>
          <w:rFonts w:ascii="Lucida Grande" w:hAnsi="Lucida Grande" w:cs="Lucida Grande"/>
          <w:color w:val="D56A0D"/>
        </w:rPr>
        <w:t>www.danieltrainingnetwork.org</w:t>
      </w:r>
    </w:hyperlink>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A974A8" w14:textId="77777777" w:rsidR="00973A0F" w:rsidRDefault="00973A0F">
      <w:r>
        <w:separator/>
      </w:r>
    </w:p>
  </w:footnote>
  <w:footnote w:type="continuationSeparator" w:id="0">
    <w:p w14:paraId="5E92532C" w14:textId="77777777" w:rsidR="00973A0F" w:rsidRDefault="00973A0F">
      <w:r>
        <w:continuationSeparator/>
      </w:r>
    </w:p>
  </w:footnote>
  <w:footnote w:id="1">
    <w:p w14:paraId="0525D406" w14:textId="304479AA" w:rsidR="00973A0F" w:rsidRDefault="00973A0F">
      <w:pPr>
        <w:pStyle w:val="FootnoteText"/>
      </w:pPr>
      <w:r>
        <w:rPr>
          <w:rStyle w:val="FootnoteReference"/>
        </w:rPr>
        <w:footnoteRef/>
      </w:r>
      <w:r>
        <w:t xml:space="preserve"> Leviticus 26 </w:t>
      </w:r>
    </w:p>
  </w:footnote>
  <w:footnote w:id="2">
    <w:p w14:paraId="743B13C8" w14:textId="583C9338" w:rsidR="00973A0F" w:rsidRDefault="00973A0F">
      <w:pPr>
        <w:pStyle w:val="FootnoteText"/>
      </w:pPr>
      <w:r>
        <w:rPr>
          <w:rStyle w:val="FootnoteReference"/>
        </w:rPr>
        <w:footnoteRef/>
      </w:r>
      <w:r>
        <w:t xml:space="preserve"> </w:t>
      </w:r>
      <w:r w:rsidRPr="001120DA">
        <w:rPr>
          <w:b/>
        </w:rPr>
        <w:t>Deut. 30:1-3</w:t>
      </w:r>
    </w:p>
  </w:footnote>
  <w:footnote w:id="3">
    <w:p w14:paraId="4A791EAC" w14:textId="77777777" w:rsidR="00973A0F" w:rsidRPr="00742EA4" w:rsidRDefault="00973A0F" w:rsidP="008437AD">
      <w:pPr>
        <w:pStyle w:val="Heading4"/>
        <w:numPr>
          <w:ilvl w:val="0"/>
          <w:numId w:val="0"/>
        </w:numPr>
        <w:rPr>
          <w:i w:val="0"/>
          <w:color w:val="auto"/>
        </w:rPr>
      </w:pPr>
      <w:r w:rsidRPr="008437AD">
        <w:rPr>
          <w:rStyle w:val="FootnoteReference"/>
          <w:color w:val="auto"/>
        </w:rPr>
        <w:footnoteRef/>
      </w:r>
      <w:r w:rsidRPr="008437AD">
        <w:rPr>
          <w:color w:val="auto"/>
        </w:rPr>
        <w:t xml:space="preserve"> </w:t>
      </w:r>
      <w:proofErr w:type="spellStart"/>
      <w:r w:rsidRPr="001120DA">
        <w:rPr>
          <w:i w:val="0"/>
          <w:color w:val="auto"/>
        </w:rPr>
        <w:t>Eze</w:t>
      </w:r>
      <w:proofErr w:type="spellEnd"/>
      <w:r w:rsidRPr="001120DA">
        <w:rPr>
          <w:i w:val="0"/>
          <w:color w:val="auto"/>
        </w:rPr>
        <w:t>. 34:27; Isaiah 9:4; 10:29; Jer. 28:2; Mic. 2:3; Nahum 1:13</w:t>
      </w:r>
    </w:p>
    <w:p w14:paraId="1944DE64" w14:textId="62EA1D76" w:rsidR="00973A0F" w:rsidRPr="008437AD" w:rsidRDefault="00973A0F">
      <w:pPr>
        <w:pStyle w:val="FootnoteText"/>
      </w:pPr>
    </w:p>
  </w:footnote>
  <w:footnote w:id="4">
    <w:p w14:paraId="5DE64AE9" w14:textId="77777777" w:rsidR="00973A0F" w:rsidRPr="00C611A8" w:rsidRDefault="00973A0F" w:rsidP="00C611A8">
      <w:pPr>
        <w:pStyle w:val="Heading3"/>
        <w:numPr>
          <w:ilvl w:val="0"/>
          <w:numId w:val="0"/>
        </w:numPr>
        <w:rPr>
          <w:rFonts w:ascii="Arial" w:hAnsi="Arial" w:cs="Arial"/>
          <w:color w:val="auto"/>
        </w:rPr>
      </w:pPr>
      <w:r>
        <w:rPr>
          <w:rStyle w:val="FootnoteReference"/>
        </w:rPr>
        <w:footnoteRef/>
      </w:r>
      <w:r>
        <w:t xml:space="preserve"> </w:t>
      </w:r>
      <w:r w:rsidRPr="00C611A8">
        <w:rPr>
          <w:rFonts w:ascii="Arial" w:hAnsi="Arial" w:cs="Arial"/>
          <w:b w:val="0"/>
          <w:color w:val="auto"/>
        </w:rPr>
        <w:t xml:space="preserve">2 </w:t>
      </w:r>
      <w:proofErr w:type="spellStart"/>
      <w:r w:rsidRPr="00C611A8">
        <w:rPr>
          <w:rFonts w:ascii="Arial" w:hAnsi="Arial" w:cs="Arial"/>
          <w:b w:val="0"/>
          <w:color w:val="auto"/>
        </w:rPr>
        <w:t>Chron</w:t>
      </w:r>
      <w:proofErr w:type="spellEnd"/>
      <w:r w:rsidRPr="00C611A8">
        <w:rPr>
          <w:rFonts w:ascii="Arial" w:hAnsi="Arial" w:cs="Arial"/>
          <w:b w:val="0"/>
          <w:color w:val="auto"/>
        </w:rPr>
        <w:t xml:space="preserve"> 36:15-21; </w:t>
      </w:r>
      <w:proofErr w:type="spellStart"/>
      <w:r w:rsidRPr="00C611A8">
        <w:rPr>
          <w:rFonts w:ascii="Arial" w:hAnsi="Arial" w:cs="Arial"/>
          <w:b w:val="0"/>
          <w:color w:val="auto"/>
        </w:rPr>
        <w:t>Zech</w:t>
      </w:r>
      <w:proofErr w:type="spellEnd"/>
      <w:r w:rsidRPr="00C611A8">
        <w:rPr>
          <w:rFonts w:ascii="Arial" w:hAnsi="Arial" w:cs="Arial"/>
          <w:b w:val="0"/>
          <w:color w:val="auto"/>
        </w:rPr>
        <w:t xml:space="preserve"> 1:6</w:t>
      </w:r>
    </w:p>
    <w:p w14:paraId="77C77F60" w14:textId="1B81CEC6" w:rsidR="00973A0F" w:rsidRDefault="00973A0F">
      <w:pPr>
        <w:pStyle w:val="FootnoteText"/>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92A0DB" w14:textId="77777777" w:rsidR="00973A0F" w:rsidRDefault="00973A0F">
    <w:pPr>
      <w:framePr w:wrap="around" w:vAnchor="text" w:hAnchor="margin" w:xAlign="right" w:y="1"/>
    </w:pPr>
    <w:r>
      <w:fldChar w:fldCharType="begin"/>
    </w:r>
    <w:r>
      <w:instrText xml:space="preserve">PAGE  </w:instrText>
    </w:r>
    <w:r>
      <w:fldChar w:fldCharType="separate"/>
    </w:r>
    <w:r>
      <w:rPr>
        <w:noProof/>
      </w:rPr>
      <w:t>1</w:t>
    </w:r>
    <w:r>
      <w:rPr>
        <w:noProof/>
      </w:rPr>
      <w:fldChar w:fldCharType="end"/>
    </w:r>
  </w:p>
  <w:p w14:paraId="1831C6AE" w14:textId="77777777" w:rsidR="00973A0F" w:rsidRDefault="00973A0F">
    <w:pP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DD7ED9" w14:textId="3749AB90" w:rsidR="00973A0F" w:rsidRPr="00965FA2" w:rsidRDefault="00973A0F" w:rsidP="003030D4">
    <w:pPr>
      <w:tabs>
        <w:tab w:val="left" w:pos="10141"/>
      </w:tabs>
      <w:rPr>
        <w:rFonts w:ascii="Arial" w:hAnsi="Arial" w:cs="Arial"/>
        <w:b/>
        <w:i/>
      </w:rPr>
    </w:pPr>
    <w:r>
      <w:rPr>
        <w:rFonts w:ascii="Candara" w:hAnsi="Candara"/>
        <w:b/>
        <w:sz w:val="26"/>
        <w:szCs w:val="26"/>
      </w:rPr>
      <w:t>Crisis at the End of the Age</w:t>
    </w:r>
    <w:r>
      <w:rPr>
        <w:rFonts w:ascii="Candara" w:hAnsi="Candara"/>
        <w:b/>
        <w:sz w:val="26"/>
        <w:szCs w:val="26"/>
      </w:rPr>
      <w:tab/>
      <w:t>July 2018</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F1A87D" w14:textId="5BE2DB66" w:rsidR="00973A0F" w:rsidRPr="001B46F6" w:rsidRDefault="00973A0F" w:rsidP="004B2342">
    <w:pPr>
      <w:rPr>
        <w:rFonts w:ascii="Arial" w:hAnsi="Arial"/>
        <w:b/>
      </w:rPr>
    </w:pPr>
    <w:r>
      <w:rPr>
        <w:rFonts w:ascii="Candara" w:hAnsi="Candara"/>
        <w:b/>
        <w:sz w:val="44"/>
        <w:szCs w:val="44"/>
      </w:rPr>
      <w:t>Crisis At the End of the Age</w:t>
    </w:r>
    <w:r>
      <w:rPr>
        <w:rFonts w:ascii="Arial" w:hAnsi="Arial"/>
        <w:b/>
      </w:rPr>
      <w:tab/>
    </w:r>
    <w:r>
      <w:rPr>
        <w:rFonts w:ascii="Arial" w:hAnsi="Arial"/>
        <w:b/>
      </w:rPr>
      <w:tab/>
    </w:r>
    <w:r>
      <w:rPr>
        <w:rFonts w:ascii="Arial" w:hAnsi="Arial"/>
        <w:b/>
      </w:rPr>
      <w:tab/>
    </w:r>
    <w:r>
      <w:rPr>
        <w:rFonts w:ascii="Arial" w:hAnsi="Arial"/>
        <w:b/>
      </w:rPr>
      <w:tab/>
    </w:r>
    <w:r>
      <w:rPr>
        <w:rFonts w:ascii="Arial" w:hAnsi="Arial"/>
        <w:b/>
      </w:rPr>
      <w:tab/>
      <w:t xml:space="preserve">  </w:t>
    </w:r>
    <w:r>
      <w:rPr>
        <w:rFonts w:ascii="Arial" w:hAnsi="Arial"/>
        <w:b/>
        <w:sz w:val="32"/>
        <w:szCs w:val="32"/>
      </w:rPr>
      <w:t>July 28 2018</w:t>
    </w:r>
  </w:p>
  <w:p w14:paraId="28D99C34" w14:textId="2A3524E5" w:rsidR="00973A0F" w:rsidRPr="001B46F6" w:rsidRDefault="00973A0F" w:rsidP="00965FA2">
    <w:pPr>
      <w:rPr>
        <w:rFonts w:ascii="Arial" w:hAnsi="Arial"/>
        <w:b/>
      </w:rPr>
    </w:pPr>
    <w:r w:rsidRPr="001B46F6">
      <w:rPr>
        <w:rFonts w:ascii="Arial" w:hAnsi="Arial"/>
        <w:b/>
      </w:rPr>
      <w:tab/>
    </w:r>
    <w:r w:rsidRPr="001B46F6">
      <w:rPr>
        <w:rFonts w:ascii="Arial" w:hAnsi="Arial"/>
        <w:b/>
      </w:rPr>
      <w:tab/>
    </w:r>
    <w:r w:rsidRPr="001B46F6">
      <w:rPr>
        <w:rFonts w:ascii="Arial" w:hAnsi="Arial"/>
        <w:b/>
      </w:rPr>
      <w:tab/>
    </w:r>
    <w:r w:rsidRPr="001B46F6">
      <w:rPr>
        <w:rFonts w:ascii="Arial" w:hAnsi="Arial"/>
        <w:b/>
      </w:rPr>
      <w:tab/>
    </w:r>
    <w:r w:rsidRPr="001B46F6">
      <w:rPr>
        <w:rFonts w:ascii="Arial" w:hAnsi="Arial"/>
        <w:b/>
      </w:rPr>
      <w:tab/>
    </w:r>
    <w:r w:rsidRPr="001B46F6">
      <w:rPr>
        <w:rFonts w:ascii="Arial" w:hAnsi="Arial"/>
        <w:b/>
      </w:rPr>
      <w:tab/>
    </w:r>
    <w:r w:rsidRPr="001B46F6">
      <w:rPr>
        <w:rFonts w:ascii="Arial" w:hAnsi="Arial"/>
        <w:b/>
      </w:rPr>
      <w:tab/>
    </w:r>
    <w:r w:rsidRPr="001B46F6">
      <w:rPr>
        <w:rFonts w:ascii="Arial" w:hAnsi="Arial"/>
        <w:b/>
      </w:rPr>
      <w:tab/>
    </w:r>
    <w:r>
      <w:rPr>
        <w:rFonts w:ascii="Arial" w:hAnsi="Arial"/>
        <w:b/>
      </w:rPr>
      <w:t xml:space="preserve">      </w:t>
    </w:r>
    <w:r>
      <w:rPr>
        <w:rFonts w:ascii="Arial" w:hAnsi="Arial"/>
        <w:b/>
      </w:rPr>
      <w:tab/>
    </w:r>
    <w:r>
      <w:rPr>
        <w:rFonts w:ascii="Arial" w:hAnsi="Arial"/>
        <w:b/>
      </w:rPr>
      <w:tab/>
    </w:r>
    <w:r>
      <w:rPr>
        <w:rFonts w:ascii="Arial" w:hAnsi="Arial"/>
        <w:b/>
      </w:rPr>
      <w:tab/>
    </w:r>
    <w:r>
      <w:rPr>
        <w:rFonts w:ascii="Arial" w:hAnsi="Arial"/>
        <w:b/>
      </w:rPr>
      <w:tab/>
      <w:t xml:space="preserve">  Stephen Holmes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F2ED13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86888FD2"/>
    <w:lvl w:ilvl="0">
      <w:start w:val="1"/>
      <w:numFmt w:val="decimal"/>
      <w:lvlText w:val="%1."/>
      <w:lvlJc w:val="left"/>
      <w:pPr>
        <w:tabs>
          <w:tab w:val="num" w:pos="1800"/>
        </w:tabs>
        <w:ind w:left="1800" w:hanging="360"/>
      </w:pPr>
    </w:lvl>
  </w:abstractNum>
  <w:abstractNum w:abstractNumId="2">
    <w:nsid w:val="FFFFFF7D"/>
    <w:multiLevelType w:val="singleLevel"/>
    <w:tmpl w:val="A456FD92"/>
    <w:lvl w:ilvl="0">
      <w:start w:val="1"/>
      <w:numFmt w:val="decimal"/>
      <w:lvlText w:val="%1."/>
      <w:lvlJc w:val="left"/>
      <w:pPr>
        <w:tabs>
          <w:tab w:val="num" w:pos="1440"/>
        </w:tabs>
        <w:ind w:left="1440" w:hanging="360"/>
      </w:pPr>
    </w:lvl>
  </w:abstractNum>
  <w:abstractNum w:abstractNumId="3">
    <w:nsid w:val="FFFFFF7E"/>
    <w:multiLevelType w:val="singleLevel"/>
    <w:tmpl w:val="78A497A2"/>
    <w:lvl w:ilvl="0">
      <w:start w:val="1"/>
      <w:numFmt w:val="decimal"/>
      <w:lvlText w:val="%1."/>
      <w:lvlJc w:val="left"/>
      <w:pPr>
        <w:tabs>
          <w:tab w:val="num" w:pos="1080"/>
        </w:tabs>
        <w:ind w:left="1080" w:hanging="360"/>
      </w:pPr>
    </w:lvl>
  </w:abstractNum>
  <w:abstractNum w:abstractNumId="4">
    <w:nsid w:val="FFFFFF7F"/>
    <w:multiLevelType w:val="singleLevel"/>
    <w:tmpl w:val="9B84AFD8"/>
    <w:lvl w:ilvl="0">
      <w:start w:val="1"/>
      <w:numFmt w:val="decimal"/>
      <w:lvlText w:val="%1."/>
      <w:lvlJc w:val="left"/>
      <w:pPr>
        <w:tabs>
          <w:tab w:val="num" w:pos="720"/>
        </w:tabs>
        <w:ind w:left="720" w:hanging="360"/>
      </w:pPr>
    </w:lvl>
  </w:abstractNum>
  <w:abstractNum w:abstractNumId="5">
    <w:nsid w:val="FFFFFF80"/>
    <w:multiLevelType w:val="singleLevel"/>
    <w:tmpl w:val="10329144"/>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034CE0BC"/>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9CC473DA"/>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6C322F3C"/>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F26993C"/>
    <w:lvl w:ilvl="0">
      <w:start w:val="1"/>
      <w:numFmt w:val="decimal"/>
      <w:lvlText w:val="%1."/>
      <w:lvlJc w:val="left"/>
      <w:pPr>
        <w:tabs>
          <w:tab w:val="num" w:pos="360"/>
        </w:tabs>
        <w:ind w:left="360" w:hanging="360"/>
      </w:pPr>
    </w:lvl>
  </w:abstractNum>
  <w:abstractNum w:abstractNumId="10">
    <w:nsid w:val="FFFFFF89"/>
    <w:multiLevelType w:val="singleLevel"/>
    <w:tmpl w:val="7B22694E"/>
    <w:lvl w:ilvl="0">
      <w:start w:val="1"/>
      <w:numFmt w:val="bullet"/>
      <w:lvlText w:val=""/>
      <w:lvlJc w:val="left"/>
      <w:pPr>
        <w:tabs>
          <w:tab w:val="num" w:pos="360"/>
        </w:tabs>
        <w:ind w:left="360" w:hanging="360"/>
      </w:pPr>
      <w:rPr>
        <w:rFonts w:ascii="Symbol" w:hAnsi="Symbol" w:hint="default"/>
      </w:rPr>
    </w:lvl>
  </w:abstractNum>
  <w:abstractNum w:abstractNumId="11">
    <w:nsid w:val="00000001"/>
    <w:multiLevelType w:val="multilevel"/>
    <w:tmpl w:val="894EE873"/>
    <w:lvl w:ilvl="0">
      <w:start w:val="1"/>
      <w:numFmt w:val="upperRoman"/>
      <w:lvlText w:val="%1."/>
      <w:lvlJc w:val="left"/>
      <w:pPr>
        <w:tabs>
          <w:tab w:val="num" w:pos="720"/>
        </w:tabs>
        <w:ind w:left="720" w:firstLine="0"/>
      </w:pPr>
      <w:rPr>
        <w:rFonts w:hint="default"/>
        <w:b/>
        <w:caps/>
        <w:color w:val="000000"/>
        <w:position w:val="0"/>
        <w:sz w:val="24"/>
      </w:rPr>
    </w:lvl>
    <w:lvl w:ilvl="1">
      <w:start w:val="1"/>
      <w:numFmt w:val="upperLetter"/>
      <w:lvlText w:val="%2."/>
      <w:lvlJc w:val="left"/>
      <w:pPr>
        <w:tabs>
          <w:tab w:val="num" w:pos="720"/>
        </w:tabs>
        <w:ind w:left="720" w:firstLine="720"/>
      </w:pPr>
      <w:rPr>
        <w:rFonts w:hint="default"/>
        <w:caps w:val="0"/>
        <w:smallCaps w:val="0"/>
        <w:strike w:val="0"/>
        <w:dstrike w:val="0"/>
        <w:color w:val="000000"/>
        <w:position w:val="0"/>
        <w:sz w:val="24"/>
        <w:vertAlign w:val="baseline"/>
        <w14:textOutline w14:w="0" w14:cap="rnd" w14:cmpd="sng" w14:algn="ctr">
          <w14:noFill/>
          <w14:prstDash w14:val="solid"/>
          <w14:bevel/>
        </w14:textOutline>
      </w:rPr>
    </w:lvl>
    <w:lvl w:ilvl="2">
      <w:start w:val="1"/>
      <w:numFmt w:val="decimal"/>
      <w:isLgl/>
      <w:lvlText w:val="%3."/>
      <w:lvlJc w:val="left"/>
      <w:pPr>
        <w:tabs>
          <w:tab w:val="num" w:pos="720"/>
        </w:tabs>
        <w:ind w:left="720" w:firstLine="1440"/>
      </w:pPr>
      <w:rPr>
        <w:rFonts w:hint="default"/>
        <w:color w:val="000000"/>
        <w:position w:val="0"/>
        <w:sz w:val="24"/>
      </w:rPr>
    </w:lvl>
    <w:lvl w:ilvl="3">
      <w:start w:val="1"/>
      <w:numFmt w:val="lowerLetter"/>
      <w:lvlText w:val="%4."/>
      <w:lvlJc w:val="left"/>
      <w:pPr>
        <w:tabs>
          <w:tab w:val="num" w:pos="360"/>
        </w:tabs>
        <w:ind w:left="360" w:firstLine="2160"/>
      </w:pPr>
      <w:rPr>
        <w:rFonts w:hint="default"/>
        <w:color w:val="000000"/>
        <w:position w:val="0"/>
        <w:sz w:val="24"/>
      </w:rPr>
    </w:lvl>
    <w:lvl w:ilvl="4">
      <w:start w:val="1"/>
      <w:numFmt w:val="decimal"/>
      <w:isLgl/>
      <w:suff w:val="nothing"/>
      <w:lvlText w:val="(%5)"/>
      <w:lvlJc w:val="left"/>
      <w:pPr>
        <w:ind w:left="0" w:firstLine="2880"/>
      </w:pPr>
      <w:rPr>
        <w:rFonts w:hint="default"/>
        <w:color w:val="000000"/>
        <w:position w:val="0"/>
        <w:sz w:val="24"/>
      </w:rPr>
    </w:lvl>
    <w:lvl w:ilvl="5">
      <w:start w:val="1"/>
      <w:numFmt w:val="lowerLetter"/>
      <w:suff w:val="nothing"/>
      <w:lvlText w:val="(%6)"/>
      <w:lvlJc w:val="left"/>
      <w:pPr>
        <w:ind w:left="0" w:firstLine="3600"/>
      </w:pPr>
      <w:rPr>
        <w:rFonts w:hint="default"/>
        <w:color w:val="000000"/>
        <w:position w:val="0"/>
        <w:sz w:val="24"/>
      </w:rPr>
    </w:lvl>
    <w:lvl w:ilvl="6">
      <w:start w:val="1"/>
      <w:numFmt w:val="lowerRoman"/>
      <w:suff w:val="nothing"/>
      <w:lvlText w:val="(%7)"/>
      <w:lvlJc w:val="left"/>
      <w:pPr>
        <w:ind w:left="0" w:firstLine="4320"/>
      </w:pPr>
      <w:rPr>
        <w:rFonts w:hint="default"/>
        <w:color w:val="000000"/>
        <w:position w:val="0"/>
        <w:sz w:val="24"/>
      </w:rPr>
    </w:lvl>
    <w:lvl w:ilvl="7">
      <w:start w:val="1"/>
      <w:numFmt w:val="lowerLetter"/>
      <w:suff w:val="nothing"/>
      <w:lvlText w:val="(%8)"/>
      <w:lvlJc w:val="left"/>
      <w:pPr>
        <w:ind w:left="0" w:firstLine="5040"/>
      </w:pPr>
      <w:rPr>
        <w:rFonts w:hint="default"/>
        <w:color w:val="000000"/>
        <w:position w:val="0"/>
        <w:sz w:val="24"/>
      </w:rPr>
    </w:lvl>
    <w:lvl w:ilvl="8">
      <w:start w:val="1"/>
      <w:numFmt w:val="lowerRoman"/>
      <w:suff w:val="nothing"/>
      <w:lvlText w:val="(%9)"/>
      <w:lvlJc w:val="left"/>
      <w:pPr>
        <w:ind w:left="0" w:firstLine="5760"/>
      </w:pPr>
      <w:rPr>
        <w:rFonts w:hint="default"/>
        <w:color w:val="000000"/>
        <w:position w:val="0"/>
        <w:sz w:val="24"/>
      </w:rPr>
    </w:lvl>
  </w:abstractNum>
  <w:abstractNum w:abstractNumId="12">
    <w:nsid w:val="00000002"/>
    <w:multiLevelType w:val="multilevel"/>
    <w:tmpl w:val="894EE87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794481"/>
    <w:multiLevelType w:val="hybridMultilevel"/>
    <w:tmpl w:val="8154D1A6"/>
    <w:lvl w:ilvl="0" w:tplc="7760342E">
      <w:start w:val="3"/>
      <w:numFmt w:val="upperRoman"/>
      <w:lvlText w:val="%1."/>
      <w:lvlJc w:val="right"/>
      <w:pPr>
        <w:tabs>
          <w:tab w:val="num" w:pos="720"/>
        </w:tabs>
        <w:ind w:left="720" w:hanging="360"/>
      </w:pPr>
    </w:lvl>
    <w:lvl w:ilvl="1" w:tplc="309E8076">
      <w:numFmt w:val="decimal"/>
      <w:lvlText w:val="%2."/>
      <w:lvlJc w:val="left"/>
      <w:pPr>
        <w:tabs>
          <w:tab w:val="num" w:pos="1440"/>
        </w:tabs>
        <w:ind w:left="1440" w:hanging="360"/>
      </w:pPr>
    </w:lvl>
    <w:lvl w:ilvl="2" w:tplc="B2285380">
      <w:start w:val="1"/>
      <w:numFmt w:val="decimal"/>
      <w:lvlText w:val="%3."/>
      <w:lvlJc w:val="left"/>
      <w:pPr>
        <w:tabs>
          <w:tab w:val="num" w:pos="2160"/>
        </w:tabs>
        <w:ind w:left="2160" w:hanging="360"/>
      </w:pPr>
    </w:lvl>
    <w:lvl w:ilvl="3" w:tplc="B3E26B32">
      <w:numFmt w:val="decimal"/>
      <w:lvlText w:val="%4."/>
      <w:lvlJc w:val="left"/>
      <w:pPr>
        <w:tabs>
          <w:tab w:val="num" w:pos="2880"/>
        </w:tabs>
        <w:ind w:left="2880" w:hanging="360"/>
      </w:pPr>
    </w:lvl>
    <w:lvl w:ilvl="4" w:tplc="C976444E" w:tentative="1">
      <w:start w:val="1"/>
      <w:numFmt w:val="decimal"/>
      <w:lvlText w:val="%5."/>
      <w:lvlJc w:val="left"/>
      <w:pPr>
        <w:tabs>
          <w:tab w:val="num" w:pos="3600"/>
        </w:tabs>
        <w:ind w:left="3600" w:hanging="360"/>
      </w:pPr>
    </w:lvl>
    <w:lvl w:ilvl="5" w:tplc="F87EBAF8" w:tentative="1">
      <w:start w:val="1"/>
      <w:numFmt w:val="decimal"/>
      <w:lvlText w:val="%6."/>
      <w:lvlJc w:val="left"/>
      <w:pPr>
        <w:tabs>
          <w:tab w:val="num" w:pos="4320"/>
        </w:tabs>
        <w:ind w:left="4320" w:hanging="360"/>
      </w:pPr>
    </w:lvl>
    <w:lvl w:ilvl="6" w:tplc="33800094" w:tentative="1">
      <w:start w:val="1"/>
      <w:numFmt w:val="decimal"/>
      <w:lvlText w:val="%7."/>
      <w:lvlJc w:val="left"/>
      <w:pPr>
        <w:tabs>
          <w:tab w:val="num" w:pos="5040"/>
        </w:tabs>
        <w:ind w:left="5040" w:hanging="360"/>
      </w:pPr>
    </w:lvl>
    <w:lvl w:ilvl="7" w:tplc="A0F08BEE" w:tentative="1">
      <w:start w:val="1"/>
      <w:numFmt w:val="decimal"/>
      <w:lvlText w:val="%8."/>
      <w:lvlJc w:val="left"/>
      <w:pPr>
        <w:tabs>
          <w:tab w:val="num" w:pos="5760"/>
        </w:tabs>
        <w:ind w:left="5760" w:hanging="360"/>
      </w:pPr>
    </w:lvl>
    <w:lvl w:ilvl="8" w:tplc="B3D0D1A2" w:tentative="1">
      <w:start w:val="1"/>
      <w:numFmt w:val="decimal"/>
      <w:lvlText w:val="%9."/>
      <w:lvlJc w:val="left"/>
      <w:pPr>
        <w:tabs>
          <w:tab w:val="num" w:pos="6480"/>
        </w:tabs>
        <w:ind w:left="6480" w:hanging="360"/>
      </w:pPr>
    </w:lvl>
  </w:abstractNum>
  <w:abstractNum w:abstractNumId="14">
    <w:nsid w:val="0FEE5D4D"/>
    <w:multiLevelType w:val="multilevel"/>
    <w:tmpl w:val="7F24F940"/>
    <w:lvl w:ilvl="0">
      <w:start w:val="1"/>
      <w:numFmt w:val="upperRoman"/>
      <w:pStyle w:val="Heading1"/>
      <w:lvlText w:val="%1."/>
      <w:lvlJc w:val="left"/>
      <w:pPr>
        <w:ind w:left="0" w:firstLine="0"/>
      </w:pPr>
      <w:rPr>
        <w:i w:val="0"/>
      </w:rPr>
    </w:lvl>
    <w:lvl w:ilvl="1">
      <w:start w:val="1"/>
      <w:numFmt w:val="upperLetter"/>
      <w:pStyle w:val="Heading2"/>
      <w:lvlText w:val="%2."/>
      <w:lvlJc w:val="left"/>
      <w:pPr>
        <w:ind w:left="720" w:firstLine="0"/>
      </w:pPr>
      <w:rPr>
        <w:i w:val="0"/>
        <w:color w:val="auto"/>
      </w:rPr>
    </w:lvl>
    <w:lvl w:ilvl="2">
      <w:start w:val="1"/>
      <w:numFmt w:val="decimal"/>
      <w:pStyle w:val="Heading3"/>
      <w:lvlText w:val="%3."/>
      <w:lvlJc w:val="left"/>
      <w:pPr>
        <w:ind w:left="1440" w:firstLine="0"/>
      </w:pPr>
      <w:rPr>
        <w:b w:val="0"/>
        <w:color w:val="auto"/>
      </w:rPr>
    </w:lvl>
    <w:lvl w:ilvl="3">
      <w:start w:val="1"/>
      <w:numFmt w:val="lowerLetter"/>
      <w:pStyle w:val="Heading4"/>
      <w:lvlText w:val="%4)"/>
      <w:lvlJc w:val="left"/>
      <w:pPr>
        <w:ind w:left="2160" w:firstLine="0"/>
      </w:pPr>
      <w:rPr>
        <w:b w:val="0"/>
        <w:i w:val="0"/>
        <w:color w:val="auto"/>
      </w:rPr>
    </w:lvl>
    <w:lvl w:ilvl="4">
      <w:start w:val="1"/>
      <w:numFmt w:val="decimal"/>
      <w:pStyle w:val="Heading5"/>
      <w:lvlText w:val="(%5)"/>
      <w:lvlJc w:val="left"/>
      <w:pPr>
        <w:ind w:left="2880" w:firstLine="0"/>
      </w:pPr>
      <w:rPr>
        <w:b w:val="0"/>
        <w:color w:val="auto"/>
      </w:r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5">
    <w:nsid w:val="171121A0"/>
    <w:multiLevelType w:val="multilevel"/>
    <w:tmpl w:val="B452539C"/>
    <w:lvl w:ilvl="0">
      <w:start w:val="1"/>
      <w:numFmt w:val="upperRoman"/>
      <w:lvlText w:val="%1."/>
      <w:lvlJc w:val="left"/>
      <w:pPr>
        <w:ind w:left="0" w:firstLine="0"/>
      </w:pPr>
      <w:rPr>
        <w:i w:val="0"/>
      </w:rPr>
    </w:lvl>
    <w:lvl w:ilvl="1">
      <w:start w:val="1"/>
      <w:numFmt w:val="upperLetter"/>
      <w:lvlText w:val="%2."/>
      <w:lvlJc w:val="left"/>
      <w:pPr>
        <w:ind w:left="720" w:firstLine="0"/>
      </w:pPr>
      <w:rPr>
        <w:i w:val="0"/>
      </w:rPr>
    </w:lvl>
    <w:lvl w:ilvl="2">
      <w:start w:val="1"/>
      <w:numFmt w:val="decimal"/>
      <w:lvlText w:val="%3."/>
      <w:lvlJc w:val="left"/>
      <w:pPr>
        <w:ind w:left="1440" w:firstLine="0"/>
      </w:pPr>
      <w:rPr>
        <w:b w:val="0"/>
        <w:color w:val="auto"/>
      </w:rPr>
    </w:lvl>
    <w:lvl w:ilvl="3">
      <w:start w:val="1"/>
      <w:numFmt w:val="lowerLetter"/>
      <w:lvlText w:val="%4)"/>
      <w:lvlJc w:val="left"/>
      <w:pPr>
        <w:ind w:left="2160" w:firstLine="0"/>
      </w:pPr>
      <w:rPr>
        <w:b w:val="0"/>
        <w:i w:val="0"/>
        <w:color w:val="auto"/>
      </w:rPr>
    </w:lvl>
    <w:lvl w:ilvl="4">
      <w:start w:val="1"/>
      <w:numFmt w:val="decimal"/>
      <w:lvlText w:val="(%5)"/>
      <w:lvlJc w:val="left"/>
      <w:pPr>
        <w:ind w:left="2880" w:firstLine="0"/>
      </w:pPr>
      <w:rPr>
        <w:b w:val="0"/>
        <w:color w:val="auto"/>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6">
    <w:nsid w:val="183E26C7"/>
    <w:multiLevelType w:val="multilevel"/>
    <w:tmpl w:val="B9E07BE8"/>
    <w:lvl w:ilvl="0">
      <w:start w:val="1"/>
      <w:numFmt w:val="upperRoman"/>
      <w:lvlText w:val="%1."/>
      <w:lvlJc w:val="left"/>
      <w:pPr>
        <w:tabs>
          <w:tab w:val="num" w:pos="720"/>
        </w:tabs>
        <w:ind w:left="720" w:hanging="720"/>
      </w:pPr>
      <w:rPr>
        <w:rFonts w:ascii="Times New Roman" w:hAnsi="Times New Roman" w:hint="default"/>
        <w:b/>
        <w:i w:val="0"/>
        <w:caps/>
        <w:sz w:val="24"/>
      </w:rPr>
    </w:lvl>
    <w:lvl w:ilvl="1">
      <w:start w:val="1"/>
      <w:numFmt w:val="upperLetter"/>
      <w:lvlText w:val="%2."/>
      <w:lvlJc w:val="left"/>
      <w:pPr>
        <w:tabs>
          <w:tab w:val="num" w:pos="1440"/>
        </w:tabs>
        <w:ind w:left="1440" w:hanging="720"/>
      </w:pPr>
      <w:rPr>
        <w:rFonts w:ascii="Times New Roman" w:hAnsi="Times New Roman" w:hint="default"/>
        <w:b w:val="0"/>
        <w:i w:val="0"/>
        <w:caps w:val="0"/>
        <w:strike w:val="0"/>
        <w:dstrike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2160"/>
        </w:tabs>
        <w:ind w:left="2160" w:hanging="720"/>
      </w:pPr>
      <w:rPr>
        <w:b w:val="0"/>
        <w:i w:val="0"/>
      </w:rPr>
    </w:lvl>
    <w:lvl w:ilvl="3">
      <w:start w:val="1"/>
      <w:numFmt w:val="lowerLetter"/>
      <w:lvlText w:val="%4."/>
      <w:lvlJc w:val="left"/>
      <w:pPr>
        <w:tabs>
          <w:tab w:val="num" w:pos="2520"/>
        </w:tabs>
        <w:ind w:left="2520" w:hanging="36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17">
    <w:nsid w:val="1D96415F"/>
    <w:multiLevelType w:val="hybridMultilevel"/>
    <w:tmpl w:val="127C8B7A"/>
    <w:lvl w:ilvl="0" w:tplc="2B2EF444">
      <w:start w:val="3"/>
      <w:numFmt w:val="decimal"/>
      <w:lvlText w:val="%1."/>
      <w:lvlJc w:val="left"/>
      <w:pPr>
        <w:tabs>
          <w:tab w:val="num" w:pos="720"/>
        </w:tabs>
        <w:ind w:left="720" w:hanging="360"/>
      </w:pPr>
    </w:lvl>
    <w:lvl w:ilvl="1" w:tplc="7F4850F4">
      <w:start w:val="3"/>
      <w:numFmt w:val="upperLetter"/>
      <w:lvlText w:val="%2."/>
      <w:lvlJc w:val="left"/>
      <w:pPr>
        <w:tabs>
          <w:tab w:val="num" w:pos="1440"/>
        </w:tabs>
        <w:ind w:left="1440" w:hanging="360"/>
      </w:pPr>
    </w:lvl>
    <w:lvl w:ilvl="2" w:tplc="17AA48AC">
      <w:start w:val="1"/>
      <w:numFmt w:val="decimal"/>
      <w:lvlText w:val="%3."/>
      <w:lvlJc w:val="left"/>
      <w:pPr>
        <w:tabs>
          <w:tab w:val="num" w:pos="2160"/>
        </w:tabs>
        <w:ind w:left="2160" w:hanging="360"/>
      </w:pPr>
    </w:lvl>
    <w:lvl w:ilvl="3" w:tplc="63F89952">
      <w:start w:val="1"/>
      <w:numFmt w:val="decimal"/>
      <w:lvlText w:val="%4."/>
      <w:lvlJc w:val="left"/>
      <w:pPr>
        <w:tabs>
          <w:tab w:val="num" w:pos="2880"/>
        </w:tabs>
        <w:ind w:left="2880" w:hanging="360"/>
      </w:pPr>
    </w:lvl>
    <w:lvl w:ilvl="4" w:tplc="87FC3A4C" w:tentative="1">
      <w:start w:val="1"/>
      <w:numFmt w:val="decimal"/>
      <w:lvlText w:val="%5."/>
      <w:lvlJc w:val="left"/>
      <w:pPr>
        <w:tabs>
          <w:tab w:val="num" w:pos="3600"/>
        </w:tabs>
        <w:ind w:left="3600" w:hanging="360"/>
      </w:pPr>
    </w:lvl>
    <w:lvl w:ilvl="5" w:tplc="055025B8" w:tentative="1">
      <w:start w:val="1"/>
      <w:numFmt w:val="decimal"/>
      <w:lvlText w:val="%6."/>
      <w:lvlJc w:val="left"/>
      <w:pPr>
        <w:tabs>
          <w:tab w:val="num" w:pos="4320"/>
        </w:tabs>
        <w:ind w:left="4320" w:hanging="360"/>
      </w:pPr>
    </w:lvl>
    <w:lvl w:ilvl="6" w:tplc="5066D8A2" w:tentative="1">
      <w:start w:val="1"/>
      <w:numFmt w:val="decimal"/>
      <w:lvlText w:val="%7."/>
      <w:lvlJc w:val="left"/>
      <w:pPr>
        <w:tabs>
          <w:tab w:val="num" w:pos="5040"/>
        </w:tabs>
        <w:ind w:left="5040" w:hanging="360"/>
      </w:pPr>
    </w:lvl>
    <w:lvl w:ilvl="7" w:tplc="4E4408F6" w:tentative="1">
      <w:start w:val="1"/>
      <w:numFmt w:val="decimal"/>
      <w:lvlText w:val="%8."/>
      <w:lvlJc w:val="left"/>
      <w:pPr>
        <w:tabs>
          <w:tab w:val="num" w:pos="5760"/>
        </w:tabs>
        <w:ind w:left="5760" w:hanging="360"/>
      </w:pPr>
    </w:lvl>
    <w:lvl w:ilvl="8" w:tplc="3A7C38AA" w:tentative="1">
      <w:start w:val="1"/>
      <w:numFmt w:val="decimal"/>
      <w:lvlText w:val="%9."/>
      <w:lvlJc w:val="left"/>
      <w:pPr>
        <w:tabs>
          <w:tab w:val="num" w:pos="6480"/>
        </w:tabs>
        <w:ind w:left="6480" w:hanging="360"/>
      </w:pPr>
    </w:lvl>
  </w:abstractNum>
  <w:abstractNum w:abstractNumId="18">
    <w:nsid w:val="28D939CA"/>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9">
    <w:nsid w:val="2DC34A0F"/>
    <w:multiLevelType w:val="multilevel"/>
    <w:tmpl w:val="15DE2AC6"/>
    <w:lvl w:ilvl="0">
      <w:start w:val="1"/>
      <w:numFmt w:val="upperRoman"/>
      <w:lvlText w:val="%1."/>
      <w:lvlJc w:val="left"/>
      <w:pPr>
        <w:tabs>
          <w:tab w:val="num" w:pos="720"/>
        </w:tabs>
        <w:ind w:left="720" w:hanging="720"/>
      </w:pPr>
      <w:rPr>
        <w:rFonts w:ascii="Times New Roman" w:hAnsi="Times New Roman" w:hint="default"/>
        <w:b/>
        <w:i w:val="0"/>
        <w:caps/>
        <w:sz w:val="24"/>
      </w:rPr>
    </w:lvl>
    <w:lvl w:ilvl="1">
      <w:start w:val="1"/>
      <w:numFmt w:val="upperLetter"/>
      <w:lvlText w:val="%2."/>
      <w:lvlJc w:val="left"/>
      <w:pPr>
        <w:tabs>
          <w:tab w:val="num" w:pos="1440"/>
        </w:tabs>
        <w:ind w:left="1440" w:hanging="720"/>
      </w:pPr>
      <w:rPr>
        <w:rFonts w:ascii="Times New Roman" w:hAnsi="Times New Roman" w:hint="default"/>
        <w:caps w:val="0"/>
        <w:strike w:val="0"/>
        <w:dstrike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2160"/>
        </w:tabs>
        <w:ind w:left="2160" w:hanging="720"/>
      </w:pPr>
      <w:rPr>
        <w:b w:val="0"/>
      </w:rPr>
    </w:lvl>
    <w:lvl w:ilvl="3">
      <w:start w:val="1"/>
      <w:numFmt w:val="lowerLetter"/>
      <w:lvlText w:val="%4."/>
      <w:lvlJc w:val="left"/>
      <w:pPr>
        <w:tabs>
          <w:tab w:val="num" w:pos="2520"/>
        </w:tabs>
        <w:ind w:left="2520" w:hanging="36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0">
    <w:nsid w:val="3B4D2CB3"/>
    <w:multiLevelType w:val="multilevel"/>
    <w:tmpl w:val="DB40DD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E1149EC"/>
    <w:multiLevelType w:val="hybridMultilevel"/>
    <w:tmpl w:val="38BAA368"/>
    <w:lvl w:ilvl="0" w:tplc="54688A0A">
      <w:start w:val="8"/>
      <w:numFmt w:val="upperRoman"/>
      <w:lvlText w:val="%1."/>
      <w:lvlJc w:val="right"/>
      <w:pPr>
        <w:tabs>
          <w:tab w:val="num" w:pos="720"/>
        </w:tabs>
        <w:ind w:left="720" w:hanging="360"/>
      </w:pPr>
    </w:lvl>
    <w:lvl w:ilvl="1" w:tplc="27C889EE" w:tentative="1">
      <w:start w:val="1"/>
      <w:numFmt w:val="decimal"/>
      <w:lvlText w:val="%2."/>
      <w:lvlJc w:val="left"/>
      <w:pPr>
        <w:tabs>
          <w:tab w:val="num" w:pos="1440"/>
        </w:tabs>
        <w:ind w:left="1440" w:hanging="360"/>
      </w:pPr>
    </w:lvl>
    <w:lvl w:ilvl="2" w:tplc="04023A0A" w:tentative="1">
      <w:start w:val="1"/>
      <w:numFmt w:val="decimal"/>
      <w:lvlText w:val="%3."/>
      <w:lvlJc w:val="left"/>
      <w:pPr>
        <w:tabs>
          <w:tab w:val="num" w:pos="2160"/>
        </w:tabs>
        <w:ind w:left="2160" w:hanging="360"/>
      </w:pPr>
    </w:lvl>
    <w:lvl w:ilvl="3" w:tplc="F16C6A30" w:tentative="1">
      <w:start w:val="1"/>
      <w:numFmt w:val="decimal"/>
      <w:lvlText w:val="%4."/>
      <w:lvlJc w:val="left"/>
      <w:pPr>
        <w:tabs>
          <w:tab w:val="num" w:pos="2880"/>
        </w:tabs>
        <w:ind w:left="2880" w:hanging="360"/>
      </w:pPr>
    </w:lvl>
    <w:lvl w:ilvl="4" w:tplc="2A68407E" w:tentative="1">
      <w:start w:val="1"/>
      <w:numFmt w:val="decimal"/>
      <w:lvlText w:val="%5."/>
      <w:lvlJc w:val="left"/>
      <w:pPr>
        <w:tabs>
          <w:tab w:val="num" w:pos="3600"/>
        </w:tabs>
        <w:ind w:left="3600" w:hanging="360"/>
      </w:pPr>
    </w:lvl>
    <w:lvl w:ilvl="5" w:tplc="A74A4126" w:tentative="1">
      <w:start w:val="1"/>
      <w:numFmt w:val="decimal"/>
      <w:lvlText w:val="%6."/>
      <w:lvlJc w:val="left"/>
      <w:pPr>
        <w:tabs>
          <w:tab w:val="num" w:pos="4320"/>
        </w:tabs>
        <w:ind w:left="4320" w:hanging="360"/>
      </w:pPr>
    </w:lvl>
    <w:lvl w:ilvl="6" w:tplc="A950CF9A" w:tentative="1">
      <w:start w:val="1"/>
      <w:numFmt w:val="decimal"/>
      <w:lvlText w:val="%7."/>
      <w:lvlJc w:val="left"/>
      <w:pPr>
        <w:tabs>
          <w:tab w:val="num" w:pos="5040"/>
        </w:tabs>
        <w:ind w:left="5040" w:hanging="360"/>
      </w:pPr>
    </w:lvl>
    <w:lvl w:ilvl="7" w:tplc="DB364C7A" w:tentative="1">
      <w:start w:val="1"/>
      <w:numFmt w:val="decimal"/>
      <w:lvlText w:val="%8."/>
      <w:lvlJc w:val="left"/>
      <w:pPr>
        <w:tabs>
          <w:tab w:val="num" w:pos="5760"/>
        </w:tabs>
        <w:ind w:left="5760" w:hanging="360"/>
      </w:pPr>
    </w:lvl>
    <w:lvl w:ilvl="8" w:tplc="3B32675A" w:tentative="1">
      <w:start w:val="1"/>
      <w:numFmt w:val="decimal"/>
      <w:lvlText w:val="%9."/>
      <w:lvlJc w:val="left"/>
      <w:pPr>
        <w:tabs>
          <w:tab w:val="num" w:pos="6480"/>
        </w:tabs>
        <w:ind w:left="6480" w:hanging="360"/>
      </w:pPr>
    </w:lvl>
  </w:abstractNum>
  <w:abstractNum w:abstractNumId="22">
    <w:nsid w:val="4E8C1A86"/>
    <w:multiLevelType w:val="multilevel"/>
    <w:tmpl w:val="57606668"/>
    <w:lvl w:ilvl="0">
      <w:start w:val="1"/>
      <w:numFmt w:val="upperRoman"/>
      <w:lvlText w:val="%1."/>
      <w:lvlJc w:val="left"/>
      <w:pPr>
        <w:tabs>
          <w:tab w:val="num" w:pos="720"/>
        </w:tabs>
        <w:ind w:left="720" w:hanging="720"/>
      </w:pPr>
      <w:rPr>
        <w:rFonts w:ascii="Arial" w:hAnsi="Arial" w:hint="default"/>
        <w:b/>
        <w:i w:val="0"/>
        <w:caps/>
        <w:sz w:val="24"/>
      </w:rPr>
    </w:lvl>
    <w:lvl w:ilvl="1">
      <w:start w:val="1"/>
      <w:numFmt w:val="upperLetter"/>
      <w:lvlText w:val="%2."/>
      <w:lvlJc w:val="left"/>
      <w:pPr>
        <w:tabs>
          <w:tab w:val="num" w:pos="1440"/>
        </w:tabs>
        <w:ind w:left="1440" w:hanging="720"/>
      </w:pPr>
      <w:rPr>
        <w:rFonts w:ascii="Times New Roman" w:hAnsi="Times New Roman" w:hint="default"/>
        <w:b w:val="0"/>
        <w:i w:val="0"/>
        <w:caps w:val="0"/>
        <w:strike w:val="0"/>
        <w:dstrike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2160"/>
        </w:tabs>
        <w:ind w:left="2160" w:hanging="720"/>
      </w:pPr>
      <w:rPr>
        <w:rFonts w:hint="default"/>
        <w:b w:val="0"/>
        <w:i w:val="0"/>
      </w:rPr>
    </w:lvl>
    <w:lvl w:ilvl="3">
      <w:start w:val="1"/>
      <w:numFmt w:val="lowerLetter"/>
      <w:lvlText w:val="%4."/>
      <w:lvlJc w:val="left"/>
      <w:pPr>
        <w:tabs>
          <w:tab w:val="num" w:pos="2520"/>
        </w:tabs>
        <w:ind w:left="2520" w:hanging="36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3">
    <w:nsid w:val="5BEB1727"/>
    <w:multiLevelType w:val="multilevel"/>
    <w:tmpl w:val="15DE2AC6"/>
    <w:lvl w:ilvl="0">
      <w:start w:val="1"/>
      <w:numFmt w:val="upperRoman"/>
      <w:lvlText w:val="%1."/>
      <w:lvlJc w:val="left"/>
      <w:pPr>
        <w:tabs>
          <w:tab w:val="num" w:pos="720"/>
        </w:tabs>
        <w:ind w:left="720" w:hanging="720"/>
      </w:pPr>
      <w:rPr>
        <w:rFonts w:ascii="Times New Roman" w:hAnsi="Times New Roman" w:hint="default"/>
        <w:b/>
        <w:i w:val="0"/>
        <w:caps/>
        <w:sz w:val="24"/>
      </w:rPr>
    </w:lvl>
    <w:lvl w:ilvl="1">
      <w:start w:val="1"/>
      <w:numFmt w:val="upperLetter"/>
      <w:lvlText w:val="%2."/>
      <w:lvlJc w:val="left"/>
      <w:pPr>
        <w:tabs>
          <w:tab w:val="num" w:pos="1440"/>
        </w:tabs>
        <w:ind w:left="1440" w:hanging="720"/>
      </w:pPr>
      <w:rPr>
        <w:rFonts w:ascii="Times New Roman" w:hAnsi="Times New Roman" w:hint="default"/>
        <w:caps w:val="0"/>
        <w:strike w:val="0"/>
        <w:dstrike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2160"/>
        </w:tabs>
        <w:ind w:left="2160" w:hanging="720"/>
      </w:pPr>
      <w:rPr>
        <w:b w:val="0"/>
      </w:rPr>
    </w:lvl>
    <w:lvl w:ilvl="3">
      <w:start w:val="1"/>
      <w:numFmt w:val="lowerLetter"/>
      <w:lvlText w:val="%4."/>
      <w:lvlJc w:val="left"/>
      <w:pPr>
        <w:tabs>
          <w:tab w:val="num" w:pos="2520"/>
        </w:tabs>
        <w:ind w:left="2520" w:hanging="36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4">
    <w:nsid w:val="601C52FD"/>
    <w:multiLevelType w:val="multilevel"/>
    <w:tmpl w:val="06986D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7A031CC2"/>
    <w:multiLevelType w:val="multilevel"/>
    <w:tmpl w:val="81B45B6C"/>
    <w:lvl w:ilvl="0">
      <w:start w:val="1"/>
      <w:numFmt w:val="upperRoman"/>
      <w:pStyle w:val="Lv1-H"/>
      <w:lvlText w:val="%1."/>
      <w:lvlJc w:val="left"/>
      <w:pPr>
        <w:tabs>
          <w:tab w:val="num" w:pos="720"/>
        </w:tabs>
        <w:ind w:left="720" w:hanging="720"/>
      </w:pPr>
      <w:rPr>
        <w:rFonts w:ascii="Arial" w:hAnsi="Arial" w:hint="default"/>
        <w:b/>
        <w:i w:val="0"/>
        <w:caps/>
        <w:sz w:val="24"/>
      </w:rPr>
    </w:lvl>
    <w:lvl w:ilvl="1">
      <w:start w:val="1"/>
      <w:numFmt w:val="upperLetter"/>
      <w:pStyle w:val="Lv2-J"/>
      <w:lvlText w:val="%2."/>
      <w:lvlJc w:val="left"/>
      <w:pPr>
        <w:tabs>
          <w:tab w:val="num" w:pos="1440"/>
        </w:tabs>
        <w:ind w:left="1440" w:hanging="720"/>
      </w:pPr>
      <w:rPr>
        <w:rFonts w:ascii="Arial" w:hAnsi="Arial" w:hint="default"/>
        <w:b w:val="0"/>
        <w:i w:val="0"/>
        <w:caps w:val="0"/>
        <w:strike w:val="0"/>
        <w:dstrike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v3-K"/>
      <w:lvlText w:val="%3."/>
      <w:lvlJc w:val="left"/>
      <w:pPr>
        <w:tabs>
          <w:tab w:val="num" w:pos="2160"/>
        </w:tabs>
        <w:ind w:left="2160" w:hanging="720"/>
      </w:pPr>
      <w:rPr>
        <w:rFonts w:hint="default"/>
        <w:b w:val="0"/>
        <w:i w:val="0"/>
      </w:rPr>
    </w:lvl>
    <w:lvl w:ilvl="3">
      <w:start w:val="1"/>
      <w:numFmt w:val="lowerLetter"/>
      <w:pStyle w:val="Lv4-L"/>
      <w:lvlText w:val="%4."/>
      <w:lvlJc w:val="left"/>
      <w:pPr>
        <w:tabs>
          <w:tab w:val="num" w:pos="2520"/>
        </w:tabs>
        <w:ind w:left="2520" w:hanging="36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num w:numId="1">
    <w:abstractNumId w:val="25"/>
  </w:num>
  <w:num w:numId="2">
    <w:abstractNumId w:val="25"/>
  </w:num>
  <w:num w:numId="3">
    <w:abstractNumId w:val="25"/>
  </w:num>
  <w:num w:numId="4">
    <w:abstractNumId w:val="25"/>
  </w:num>
  <w:num w:numId="5">
    <w:abstractNumId w:val="19"/>
  </w:num>
  <w:num w:numId="6">
    <w:abstractNumId w:val="23"/>
  </w:num>
  <w:num w:numId="7">
    <w:abstractNumId w:val="11"/>
  </w:num>
  <w:num w:numId="8">
    <w:abstractNumId w:val="12"/>
  </w:num>
  <w:num w:numId="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22"/>
  </w:num>
  <w:num w:numId="13">
    <w:abstractNumId w:val="10"/>
  </w:num>
  <w:num w:numId="14">
    <w:abstractNumId w:val="8"/>
  </w:num>
  <w:num w:numId="15">
    <w:abstractNumId w:val="7"/>
  </w:num>
  <w:num w:numId="16">
    <w:abstractNumId w:val="6"/>
  </w:num>
  <w:num w:numId="17">
    <w:abstractNumId w:val="5"/>
  </w:num>
  <w:num w:numId="18">
    <w:abstractNumId w:val="9"/>
  </w:num>
  <w:num w:numId="19">
    <w:abstractNumId w:val="4"/>
  </w:num>
  <w:num w:numId="20">
    <w:abstractNumId w:val="3"/>
  </w:num>
  <w:num w:numId="21">
    <w:abstractNumId w:val="2"/>
  </w:num>
  <w:num w:numId="22">
    <w:abstractNumId w:val="1"/>
  </w:num>
  <w:num w:numId="23">
    <w:abstractNumId w:val="0"/>
  </w:num>
  <w:num w:numId="24">
    <w:abstractNumId w:val="20"/>
    <w:lvlOverride w:ilvl="0">
      <w:lvl w:ilvl="0">
        <w:numFmt w:val="upperRoman"/>
        <w:lvlText w:val="%1."/>
        <w:lvlJc w:val="right"/>
        <w:rPr>
          <w:b/>
        </w:rPr>
      </w:lvl>
    </w:lvlOverride>
  </w:num>
  <w:num w:numId="25">
    <w:abstractNumId w:val="20"/>
    <w:lvlOverride w:ilvl="0">
      <w:lvl w:ilvl="0">
        <w:numFmt w:val="upperRoman"/>
        <w:lvlText w:val="%1."/>
        <w:lvlJc w:val="right"/>
      </w:lvl>
    </w:lvlOverride>
    <w:lvlOverride w:ilvl="1">
      <w:lvl w:ilvl="1">
        <w:numFmt w:val="upperLetter"/>
        <w:lvlText w:val="%2."/>
        <w:lvlJc w:val="left"/>
      </w:lvl>
    </w:lvlOverride>
  </w:num>
  <w:num w:numId="26">
    <w:abstractNumId w:val="17"/>
  </w:num>
  <w:num w:numId="27">
    <w:abstractNumId w:val="17"/>
    <w:lvlOverride w:ilvl="1">
      <w:lvl w:ilvl="1" w:tplc="7F4850F4">
        <w:numFmt w:val="upperLetter"/>
        <w:lvlText w:val="%2."/>
        <w:lvlJc w:val="left"/>
      </w:lvl>
    </w:lvlOverride>
  </w:num>
  <w:num w:numId="28">
    <w:abstractNumId w:val="17"/>
    <w:lvlOverride w:ilvl="1">
      <w:lvl w:ilvl="1" w:tplc="7F4850F4">
        <w:numFmt w:val="upperLetter"/>
        <w:lvlText w:val="%2."/>
        <w:lvlJc w:val="left"/>
      </w:lvl>
    </w:lvlOverride>
    <w:lvlOverride w:ilvl="3">
      <w:lvl w:ilvl="3" w:tplc="63F89952">
        <w:numFmt w:val="lowerLetter"/>
        <w:lvlText w:val="%4."/>
        <w:lvlJc w:val="left"/>
      </w:lvl>
    </w:lvlOverride>
  </w:num>
  <w:num w:numId="29">
    <w:abstractNumId w:val="13"/>
  </w:num>
  <w:num w:numId="30">
    <w:abstractNumId w:val="13"/>
    <w:lvlOverride w:ilvl="1">
      <w:lvl w:ilvl="1" w:tplc="309E8076">
        <w:numFmt w:val="upperLetter"/>
        <w:lvlText w:val="%2."/>
        <w:lvlJc w:val="left"/>
      </w:lvl>
    </w:lvlOverride>
  </w:num>
  <w:num w:numId="31">
    <w:abstractNumId w:val="13"/>
    <w:lvlOverride w:ilvl="0">
      <w:lvl w:ilvl="0" w:tplc="7760342E">
        <w:numFmt w:val="upperRoman"/>
        <w:lvlText w:val="%1."/>
        <w:lvlJc w:val="right"/>
      </w:lvl>
    </w:lvlOverride>
    <w:lvlOverride w:ilvl="1">
      <w:lvl w:ilvl="1" w:tplc="309E8076">
        <w:numFmt w:val="upperLetter"/>
        <w:lvlText w:val="%2."/>
        <w:lvlJc w:val="left"/>
      </w:lvl>
    </w:lvlOverride>
  </w:num>
  <w:num w:numId="32">
    <w:abstractNumId w:val="13"/>
    <w:lvlOverride w:ilvl="0">
      <w:lvl w:ilvl="0" w:tplc="7760342E">
        <w:numFmt w:val="upperRoman"/>
        <w:lvlText w:val="%1."/>
        <w:lvlJc w:val="right"/>
      </w:lvl>
    </w:lvlOverride>
    <w:lvlOverride w:ilvl="1">
      <w:lvl w:ilvl="1" w:tplc="309E8076">
        <w:numFmt w:val="upperLetter"/>
        <w:lvlText w:val="%2."/>
        <w:lvlJc w:val="left"/>
      </w:lvl>
    </w:lvlOverride>
  </w:num>
  <w:num w:numId="33">
    <w:abstractNumId w:val="13"/>
    <w:lvlOverride w:ilvl="0">
      <w:lvl w:ilvl="0" w:tplc="7760342E">
        <w:numFmt w:val="upperRoman"/>
        <w:lvlText w:val="%1."/>
        <w:lvlJc w:val="right"/>
      </w:lvl>
    </w:lvlOverride>
    <w:lvlOverride w:ilvl="1">
      <w:lvl w:ilvl="1" w:tplc="309E8076">
        <w:numFmt w:val="upperLetter"/>
        <w:lvlText w:val="%2."/>
        <w:lvlJc w:val="left"/>
      </w:lvl>
    </w:lvlOverride>
  </w:num>
  <w:num w:numId="34">
    <w:abstractNumId w:val="13"/>
    <w:lvlOverride w:ilvl="0">
      <w:lvl w:ilvl="0" w:tplc="7760342E">
        <w:numFmt w:val="upperRoman"/>
        <w:lvlText w:val="%1."/>
        <w:lvlJc w:val="right"/>
      </w:lvl>
    </w:lvlOverride>
    <w:lvlOverride w:ilvl="1">
      <w:lvl w:ilvl="1" w:tplc="309E8076">
        <w:numFmt w:val="upperLetter"/>
        <w:lvlText w:val="%2."/>
        <w:lvlJc w:val="left"/>
      </w:lvl>
    </w:lvlOverride>
  </w:num>
  <w:num w:numId="35">
    <w:abstractNumId w:val="13"/>
    <w:lvlOverride w:ilvl="0">
      <w:lvl w:ilvl="0" w:tplc="7760342E">
        <w:numFmt w:val="upperRoman"/>
        <w:lvlText w:val="%1."/>
        <w:lvlJc w:val="right"/>
      </w:lvl>
    </w:lvlOverride>
    <w:lvlOverride w:ilvl="1">
      <w:lvl w:ilvl="1" w:tplc="309E8076">
        <w:numFmt w:val="upperLetter"/>
        <w:lvlText w:val="%2."/>
        <w:lvlJc w:val="left"/>
      </w:lvl>
    </w:lvlOverride>
  </w:num>
  <w:num w:numId="36">
    <w:abstractNumId w:val="13"/>
    <w:lvlOverride w:ilvl="0">
      <w:lvl w:ilvl="0" w:tplc="7760342E">
        <w:numFmt w:val="upperRoman"/>
        <w:lvlText w:val="%1."/>
        <w:lvlJc w:val="right"/>
      </w:lvl>
    </w:lvlOverride>
    <w:lvlOverride w:ilvl="1">
      <w:lvl w:ilvl="1" w:tplc="309E8076">
        <w:numFmt w:val="upperLetter"/>
        <w:lvlText w:val="%2."/>
        <w:lvlJc w:val="left"/>
      </w:lvl>
    </w:lvlOverride>
  </w:num>
  <w:num w:numId="37">
    <w:abstractNumId w:val="13"/>
    <w:lvlOverride w:ilvl="0">
      <w:lvl w:ilvl="0" w:tplc="7760342E">
        <w:numFmt w:val="upperRoman"/>
        <w:lvlText w:val="%1."/>
        <w:lvlJc w:val="right"/>
      </w:lvl>
    </w:lvlOverride>
    <w:lvlOverride w:ilvl="1">
      <w:lvl w:ilvl="1" w:tplc="309E8076">
        <w:numFmt w:val="upperLetter"/>
        <w:lvlText w:val="%2."/>
        <w:lvlJc w:val="left"/>
      </w:lvl>
    </w:lvlOverride>
  </w:num>
  <w:num w:numId="38">
    <w:abstractNumId w:val="13"/>
    <w:lvlOverride w:ilvl="0">
      <w:lvl w:ilvl="0" w:tplc="7760342E">
        <w:numFmt w:val="upperRoman"/>
        <w:lvlText w:val="%1."/>
        <w:lvlJc w:val="right"/>
      </w:lvl>
    </w:lvlOverride>
    <w:lvlOverride w:ilvl="1">
      <w:lvl w:ilvl="1" w:tplc="309E8076">
        <w:numFmt w:val="upperLetter"/>
        <w:lvlText w:val="%2."/>
        <w:lvlJc w:val="left"/>
      </w:lvl>
    </w:lvlOverride>
  </w:num>
  <w:num w:numId="39">
    <w:abstractNumId w:val="13"/>
    <w:lvlOverride w:ilvl="0">
      <w:lvl w:ilvl="0" w:tplc="7760342E">
        <w:numFmt w:val="upperRoman"/>
        <w:lvlText w:val="%1."/>
        <w:lvlJc w:val="right"/>
      </w:lvl>
    </w:lvlOverride>
    <w:lvlOverride w:ilvl="1">
      <w:lvl w:ilvl="1" w:tplc="309E8076">
        <w:numFmt w:val="upperLetter"/>
        <w:lvlText w:val="%2."/>
        <w:lvlJc w:val="left"/>
      </w:lvl>
    </w:lvlOverride>
    <w:lvlOverride w:ilvl="3">
      <w:lvl w:ilvl="3" w:tplc="B3E26B32">
        <w:numFmt w:val="lowerLetter"/>
        <w:lvlText w:val="%4."/>
        <w:lvlJc w:val="left"/>
      </w:lvl>
    </w:lvlOverride>
  </w:num>
  <w:num w:numId="40">
    <w:abstractNumId w:val="13"/>
    <w:lvlOverride w:ilvl="0">
      <w:lvl w:ilvl="0" w:tplc="7760342E">
        <w:numFmt w:val="upperRoman"/>
        <w:lvlText w:val="%1."/>
        <w:lvlJc w:val="right"/>
      </w:lvl>
    </w:lvlOverride>
    <w:lvlOverride w:ilvl="1">
      <w:lvl w:ilvl="1" w:tplc="309E8076">
        <w:numFmt w:val="upperLetter"/>
        <w:lvlText w:val="%2."/>
        <w:lvlJc w:val="left"/>
      </w:lvl>
    </w:lvlOverride>
    <w:lvlOverride w:ilvl="3">
      <w:lvl w:ilvl="3" w:tplc="B3E26B32">
        <w:numFmt w:val="lowerLetter"/>
        <w:lvlText w:val="%4."/>
        <w:lvlJc w:val="left"/>
      </w:lvl>
    </w:lvlOverride>
  </w:num>
  <w:num w:numId="41">
    <w:abstractNumId w:val="13"/>
    <w:lvlOverride w:ilvl="0">
      <w:lvl w:ilvl="0" w:tplc="7760342E">
        <w:numFmt w:val="upperRoman"/>
        <w:lvlText w:val="%1."/>
        <w:lvlJc w:val="right"/>
      </w:lvl>
    </w:lvlOverride>
    <w:lvlOverride w:ilvl="1">
      <w:lvl w:ilvl="1" w:tplc="309E8076">
        <w:numFmt w:val="upperLetter"/>
        <w:lvlText w:val="%2."/>
        <w:lvlJc w:val="left"/>
      </w:lvl>
    </w:lvlOverride>
    <w:lvlOverride w:ilvl="3">
      <w:lvl w:ilvl="3" w:tplc="B3E26B32">
        <w:numFmt w:val="lowerLetter"/>
        <w:lvlText w:val="%4."/>
        <w:lvlJc w:val="left"/>
      </w:lvl>
    </w:lvlOverride>
  </w:num>
  <w:num w:numId="42">
    <w:abstractNumId w:val="13"/>
    <w:lvlOverride w:ilvl="0">
      <w:lvl w:ilvl="0" w:tplc="7760342E">
        <w:numFmt w:val="upperRoman"/>
        <w:lvlText w:val="%1."/>
        <w:lvlJc w:val="right"/>
      </w:lvl>
    </w:lvlOverride>
    <w:lvlOverride w:ilvl="1">
      <w:lvl w:ilvl="1" w:tplc="309E8076">
        <w:numFmt w:val="upperLetter"/>
        <w:lvlText w:val="%2."/>
        <w:lvlJc w:val="left"/>
      </w:lvl>
    </w:lvlOverride>
    <w:lvlOverride w:ilvl="3">
      <w:lvl w:ilvl="3" w:tplc="B3E26B32">
        <w:numFmt w:val="lowerLetter"/>
        <w:lvlText w:val="%4."/>
        <w:lvlJc w:val="left"/>
      </w:lvl>
    </w:lvlOverride>
  </w:num>
  <w:num w:numId="43">
    <w:abstractNumId w:val="21"/>
  </w:num>
  <w:num w:numId="44">
    <w:abstractNumId w:val="24"/>
  </w:num>
  <w:num w:numId="45">
    <w:abstractNumId w:val="14"/>
  </w:num>
  <w:num w:numId="46">
    <w:abstractNumId w:val="18"/>
  </w:num>
  <w:num w:numId="4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attachedTemplate r:id="rId1"/>
  <w:linkStyles/>
  <w:defaultTabStop w:val="720"/>
  <w:drawingGridHorizontalSpacing w:val="72"/>
  <w:drawingGridVerticalSpacing w:val="72"/>
  <w:displayHorizontalDrawingGridEvery w:val="0"/>
  <w:displayVerticalDrawingGridEvery w:val="0"/>
  <w:doNotUseMarginsForDrawingGridOrigin/>
  <w:drawingGridHorizontalOrigin w:val="1699"/>
  <w:drawingGridVerticalOrigin w:val="1987"/>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718"/>
    <w:rsid w:val="0000030D"/>
    <w:rsid w:val="00000F29"/>
    <w:rsid w:val="00001811"/>
    <w:rsid w:val="000024B3"/>
    <w:rsid w:val="00002B4C"/>
    <w:rsid w:val="000035A2"/>
    <w:rsid w:val="00005952"/>
    <w:rsid w:val="0001394F"/>
    <w:rsid w:val="00014632"/>
    <w:rsid w:val="000219AC"/>
    <w:rsid w:val="0002355C"/>
    <w:rsid w:val="00026B68"/>
    <w:rsid w:val="00032A85"/>
    <w:rsid w:val="00033029"/>
    <w:rsid w:val="00035CBE"/>
    <w:rsid w:val="000471FE"/>
    <w:rsid w:val="00047D80"/>
    <w:rsid w:val="00050955"/>
    <w:rsid w:val="000534B9"/>
    <w:rsid w:val="00055905"/>
    <w:rsid w:val="00061D40"/>
    <w:rsid w:val="0006246B"/>
    <w:rsid w:val="000728FA"/>
    <w:rsid w:val="00073724"/>
    <w:rsid w:val="000748C4"/>
    <w:rsid w:val="0007737A"/>
    <w:rsid w:val="00077CDA"/>
    <w:rsid w:val="00082ACA"/>
    <w:rsid w:val="00083C5F"/>
    <w:rsid w:val="00094DAD"/>
    <w:rsid w:val="000A66D1"/>
    <w:rsid w:val="000B3192"/>
    <w:rsid w:val="000B3B7A"/>
    <w:rsid w:val="000C40DA"/>
    <w:rsid w:val="000E2CEC"/>
    <w:rsid w:val="000E7EBF"/>
    <w:rsid w:val="000F311E"/>
    <w:rsid w:val="000F4BB9"/>
    <w:rsid w:val="000F7681"/>
    <w:rsid w:val="00102D6D"/>
    <w:rsid w:val="0010302E"/>
    <w:rsid w:val="001065AE"/>
    <w:rsid w:val="00110D28"/>
    <w:rsid w:val="0011162C"/>
    <w:rsid w:val="001120DA"/>
    <w:rsid w:val="0011228F"/>
    <w:rsid w:val="00116C9D"/>
    <w:rsid w:val="001178C2"/>
    <w:rsid w:val="00121A87"/>
    <w:rsid w:val="00124C40"/>
    <w:rsid w:val="00126ED5"/>
    <w:rsid w:val="00132BE6"/>
    <w:rsid w:val="00133478"/>
    <w:rsid w:val="00133A08"/>
    <w:rsid w:val="001407FA"/>
    <w:rsid w:val="00140C06"/>
    <w:rsid w:val="00144016"/>
    <w:rsid w:val="001440C8"/>
    <w:rsid w:val="001445FA"/>
    <w:rsid w:val="001565DC"/>
    <w:rsid w:val="00156B3A"/>
    <w:rsid w:val="00167D0E"/>
    <w:rsid w:val="00171EF4"/>
    <w:rsid w:val="0017596F"/>
    <w:rsid w:val="0018470D"/>
    <w:rsid w:val="0018769C"/>
    <w:rsid w:val="00190207"/>
    <w:rsid w:val="001905B7"/>
    <w:rsid w:val="00193753"/>
    <w:rsid w:val="001B26D5"/>
    <w:rsid w:val="001B46F6"/>
    <w:rsid w:val="001B4FDE"/>
    <w:rsid w:val="001B5B68"/>
    <w:rsid w:val="001C4516"/>
    <w:rsid w:val="001D0FF7"/>
    <w:rsid w:val="001D3833"/>
    <w:rsid w:val="001D6280"/>
    <w:rsid w:val="001E73C3"/>
    <w:rsid w:val="00200640"/>
    <w:rsid w:val="00202293"/>
    <w:rsid w:val="0020402E"/>
    <w:rsid w:val="00211547"/>
    <w:rsid w:val="002208D2"/>
    <w:rsid w:val="002210DA"/>
    <w:rsid w:val="00225E7F"/>
    <w:rsid w:val="002300FF"/>
    <w:rsid w:val="002336A2"/>
    <w:rsid w:val="00253300"/>
    <w:rsid w:val="00253D63"/>
    <w:rsid w:val="0026069B"/>
    <w:rsid w:val="0026284D"/>
    <w:rsid w:val="00264EBA"/>
    <w:rsid w:val="00266183"/>
    <w:rsid w:val="002733F3"/>
    <w:rsid w:val="00274F26"/>
    <w:rsid w:val="002750AC"/>
    <w:rsid w:val="00277716"/>
    <w:rsid w:val="0028019D"/>
    <w:rsid w:val="00281602"/>
    <w:rsid w:val="00282185"/>
    <w:rsid w:val="002871CA"/>
    <w:rsid w:val="002907F1"/>
    <w:rsid w:val="00295153"/>
    <w:rsid w:val="00295B27"/>
    <w:rsid w:val="0029667D"/>
    <w:rsid w:val="002A656D"/>
    <w:rsid w:val="002B1022"/>
    <w:rsid w:val="002B13F6"/>
    <w:rsid w:val="002B3D0E"/>
    <w:rsid w:val="002C109D"/>
    <w:rsid w:val="002C17E4"/>
    <w:rsid w:val="002C1BA6"/>
    <w:rsid w:val="002C4A0E"/>
    <w:rsid w:val="002C675E"/>
    <w:rsid w:val="002D5DDC"/>
    <w:rsid w:val="002D68C7"/>
    <w:rsid w:val="002E223D"/>
    <w:rsid w:val="002E39B3"/>
    <w:rsid w:val="002E6A08"/>
    <w:rsid w:val="003030D4"/>
    <w:rsid w:val="003051F1"/>
    <w:rsid w:val="00310ADF"/>
    <w:rsid w:val="00310D83"/>
    <w:rsid w:val="00313748"/>
    <w:rsid w:val="00313D7F"/>
    <w:rsid w:val="00315449"/>
    <w:rsid w:val="00324AE8"/>
    <w:rsid w:val="00327B99"/>
    <w:rsid w:val="00327E89"/>
    <w:rsid w:val="00333640"/>
    <w:rsid w:val="0033547B"/>
    <w:rsid w:val="003369E3"/>
    <w:rsid w:val="00341274"/>
    <w:rsid w:val="00341A44"/>
    <w:rsid w:val="00342D2D"/>
    <w:rsid w:val="00343757"/>
    <w:rsid w:val="003513C9"/>
    <w:rsid w:val="00351675"/>
    <w:rsid w:val="00353953"/>
    <w:rsid w:val="00356667"/>
    <w:rsid w:val="00361C34"/>
    <w:rsid w:val="00364CC4"/>
    <w:rsid w:val="00366556"/>
    <w:rsid w:val="0036752E"/>
    <w:rsid w:val="003704D7"/>
    <w:rsid w:val="00374314"/>
    <w:rsid w:val="00374AF4"/>
    <w:rsid w:val="00375F0B"/>
    <w:rsid w:val="003A019E"/>
    <w:rsid w:val="003A06DE"/>
    <w:rsid w:val="003D37C7"/>
    <w:rsid w:val="003D3B0B"/>
    <w:rsid w:val="003E6E1F"/>
    <w:rsid w:val="003F3A40"/>
    <w:rsid w:val="003F7ADD"/>
    <w:rsid w:val="00401BE0"/>
    <w:rsid w:val="00404C71"/>
    <w:rsid w:val="004101E7"/>
    <w:rsid w:val="00411526"/>
    <w:rsid w:val="00414121"/>
    <w:rsid w:val="00417391"/>
    <w:rsid w:val="00417E86"/>
    <w:rsid w:val="0042595A"/>
    <w:rsid w:val="00426C30"/>
    <w:rsid w:val="00434750"/>
    <w:rsid w:val="00435F24"/>
    <w:rsid w:val="004371DE"/>
    <w:rsid w:val="0043755D"/>
    <w:rsid w:val="00441222"/>
    <w:rsid w:val="00441600"/>
    <w:rsid w:val="00447BB5"/>
    <w:rsid w:val="00453D88"/>
    <w:rsid w:val="004623A5"/>
    <w:rsid w:val="004719AC"/>
    <w:rsid w:val="004805AE"/>
    <w:rsid w:val="00480A6A"/>
    <w:rsid w:val="00483918"/>
    <w:rsid w:val="00490193"/>
    <w:rsid w:val="00492731"/>
    <w:rsid w:val="00493C38"/>
    <w:rsid w:val="00497A79"/>
    <w:rsid w:val="004A3B16"/>
    <w:rsid w:val="004A77D3"/>
    <w:rsid w:val="004B2342"/>
    <w:rsid w:val="004B2810"/>
    <w:rsid w:val="004B58CD"/>
    <w:rsid w:val="004B68C7"/>
    <w:rsid w:val="004B75FA"/>
    <w:rsid w:val="004C36BB"/>
    <w:rsid w:val="004D0F9E"/>
    <w:rsid w:val="004D4E8E"/>
    <w:rsid w:val="004D7C26"/>
    <w:rsid w:val="004D7EDD"/>
    <w:rsid w:val="004E0239"/>
    <w:rsid w:val="004E392E"/>
    <w:rsid w:val="004F46F2"/>
    <w:rsid w:val="00500D68"/>
    <w:rsid w:val="00502B8A"/>
    <w:rsid w:val="00512230"/>
    <w:rsid w:val="0052030F"/>
    <w:rsid w:val="0052318D"/>
    <w:rsid w:val="0052698C"/>
    <w:rsid w:val="00531210"/>
    <w:rsid w:val="0053153C"/>
    <w:rsid w:val="00537FAC"/>
    <w:rsid w:val="00542268"/>
    <w:rsid w:val="00546CA4"/>
    <w:rsid w:val="00552CD6"/>
    <w:rsid w:val="00557946"/>
    <w:rsid w:val="0056078F"/>
    <w:rsid w:val="00561EB5"/>
    <w:rsid w:val="005730B7"/>
    <w:rsid w:val="00574DFE"/>
    <w:rsid w:val="005757FE"/>
    <w:rsid w:val="005762BA"/>
    <w:rsid w:val="00581F15"/>
    <w:rsid w:val="005825D9"/>
    <w:rsid w:val="00583D69"/>
    <w:rsid w:val="00591077"/>
    <w:rsid w:val="005925D6"/>
    <w:rsid w:val="005A0ECB"/>
    <w:rsid w:val="005A2422"/>
    <w:rsid w:val="005A2AE1"/>
    <w:rsid w:val="005A3790"/>
    <w:rsid w:val="005A5DC2"/>
    <w:rsid w:val="005A6041"/>
    <w:rsid w:val="005A69F6"/>
    <w:rsid w:val="005A71BF"/>
    <w:rsid w:val="005C3F59"/>
    <w:rsid w:val="005C7DBF"/>
    <w:rsid w:val="005D4DEB"/>
    <w:rsid w:val="005E1EA5"/>
    <w:rsid w:val="005E513B"/>
    <w:rsid w:val="005E6469"/>
    <w:rsid w:val="005F3730"/>
    <w:rsid w:val="005F5BAE"/>
    <w:rsid w:val="006043BA"/>
    <w:rsid w:val="006055B5"/>
    <w:rsid w:val="00617096"/>
    <w:rsid w:val="00630EE8"/>
    <w:rsid w:val="00635255"/>
    <w:rsid w:val="00636405"/>
    <w:rsid w:val="00636911"/>
    <w:rsid w:val="00640011"/>
    <w:rsid w:val="00645163"/>
    <w:rsid w:val="00645F98"/>
    <w:rsid w:val="00647498"/>
    <w:rsid w:val="00653F3F"/>
    <w:rsid w:val="00656B3F"/>
    <w:rsid w:val="00657359"/>
    <w:rsid w:val="0066256E"/>
    <w:rsid w:val="006627B2"/>
    <w:rsid w:val="00663813"/>
    <w:rsid w:val="00665E9A"/>
    <w:rsid w:val="00674308"/>
    <w:rsid w:val="00682F6C"/>
    <w:rsid w:val="0068642B"/>
    <w:rsid w:val="00690A7C"/>
    <w:rsid w:val="00691BE3"/>
    <w:rsid w:val="00696514"/>
    <w:rsid w:val="00696BC8"/>
    <w:rsid w:val="006A3F7E"/>
    <w:rsid w:val="006B3945"/>
    <w:rsid w:val="006C00F6"/>
    <w:rsid w:val="006C4B96"/>
    <w:rsid w:val="006C6F99"/>
    <w:rsid w:val="006D00F0"/>
    <w:rsid w:val="006D2E21"/>
    <w:rsid w:val="006D4D52"/>
    <w:rsid w:val="006D7DF3"/>
    <w:rsid w:val="006E0E52"/>
    <w:rsid w:val="006F3BD5"/>
    <w:rsid w:val="00701C42"/>
    <w:rsid w:val="00707C91"/>
    <w:rsid w:val="00723E65"/>
    <w:rsid w:val="00726350"/>
    <w:rsid w:val="007303B4"/>
    <w:rsid w:val="007308FB"/>
    <w:rsid w:val="00733D17"/>
    <w:rsid w:val="00734EBF"/>
    <w:rsid w:val="007417D9"/>
    <w:rsid w:val="00742EA4"/>
    <w:rsid w:val="0074603B"/>
    <w:rsid w:val="00751B72"/>
    <w:rsid w:val="007549C3"/>
    <w:rsid w:val="007572B5"/>
    <w:rsid w:val="007573A4"/>
    <w:rsid w:val="00757718"/>
    <w:rsid w:val="00761030"/>
    <w:rsid w:val="00762640"/>
    <w:rsid w:val="00767B68"/>
    <w:rsid w:val="007704D7"/>
    <w:rsid w:val="00771955"/>
    <w:rsid w:val="00777E9B"/>
    <w:rsid w:val="007800A2"/>
    <w:rsid w:val="00781DFC"/>
    <w:rsid w:val="00782F39"/>
    <w:rsid w:val="0078447A"/>
    <w:rsid w:val="00784B42"/>
    <w:rsid w:val="00786E1E"/>
    <w:rsid w:val="0078716A"/>
    <w:rsid w:val="00792CDB"/>
    <w:rsid w:val="00793839"/>
    <w:rsid w:val="007941DF"/>
    <w:rsid w:val="0079467F"/>
    <w:rsid w:val="007964C2"/>
    <w:rsid w:val="007A5E52"/>
    <w:rsid w:val="007B0A28"/>
    <w:rsid w:val="007B325B"/>
    <w:rsid w:val="007C1CE4"/>
    <w:rsid w:val="007C2F24"/>
    <w:rsid w:val="007C79B5"/>
    <w:rsid w:val="007D16DD"/>
    <w:rsid w:val="007D23FA"/>
    <w:rsid w:val="007D6F35"/>
    <w:rsid w:val="007E2A98"/>
    <w:rsid w:val="007E31DA"/>
    <w:rsid w:val="007E39F9"/>
    <w:rsid w:val="007E4470"/>
    <w:rsid w:val="007F29A9"/>
    <w:rsid w:val="007F5DF3"/>
    <w:rsid w:val="00800A78"/>
    <w:rsid w:val="00801AF3"/>
    <w:rsid w:val="00803847"/>
    <w:rsid w:val="0081244F"/>
    <w:rsid w:val="00812F85"/>
    <w:rsid w:val="00815099"/>
    <w:rsid w:val="0082195F"/>
    <w:rsid w:val="0082747E"/>
    <w:rsid w:val="008334C7"/>
    <w:rsid w:val="00833CA3"/>
    <w:rsid w:val="0083691E"/>
    <w:rsid w:val="00837722"/>
    <w:rsid w:val="0084322A"/>
    <w:rsid w:val="008437AD"/>
    <w:rsid w:val="00843D6E"/>
    <w:rsid w:val="00846686"/>
    <w:rsid w:val="00856F3F"/>
    <w:rsid w:val="00861184"/>
    <w:rsid w:val="00861D46"/>
    <w:rsid w:val="0086408A"/>
    <w:rsid w:val="00865DCD"/>
    <w:rsid w:val="00866625"/>
    <w:rsid w:val="00894267"/>
    <w:rsid w:val="008A1E09"/>
    <w:rsid w:val="008A23B3"/>
    <w:rsid w:val="008B1CC7"/>
    <w:rsid w:val="008B6A6D"/>
    <w:rsid w:val="008C4DEB"/>
    <w:rsid w:val="008D2053"/>
    <w:rsid w:val="008D26F0"/>
    <w:rsid w:val="008D34DA"/>
    <w:rsid w:val="008D4C6B"/>
    <w:rsid w:val="008D76CB"/>
    <w:rsid w:val="008D7DAE"/>
    <w:rsid w:val="008E22E0"/>
    <w:rsid w:val="008E25FC"/>
    <w:rsid w:val="008E5ACF"/>
    <w:rsid w:val="008E706D"/>
    <w:rsid w:val="008F279B"/>
    <w:rsid w:val="008F43A2"/>
    <w:rsid w:val="00900C6A"/>
    <w:rsid w:val="009018AA"/>
    <w:rsid w:val="00902715"/>
    <w:rsid w:val="00902E06"/>
    <w:rsid w:val="00904AED"/>
    <w:rsid w:val="00906A61"/>
    <w:rsid w:val="009106F5"/>
    <w:rsid w:val="00912995"/>
    <w:rsid w:val="009129A9"/>
    <w:rsid w:val="00912D92"/>
    <w:rsid w:val="00912EFE"/>
    <w:rsid w:val="00913D29"/>
    <w:rsid w:val="00924633"/>
    <w:rsid w:val="00926B31"/>
    <w:rsid w:val="00932621"/>
    <w:rsid w:val="009328F9"/>
    <w:rsid w:val="00935D24"/>
    <w:rsid w:val="009400CD"/>
    <w:rsid w:val="0094050A"/>
    <w:rsid w:val="009461BF"/>
    <w:rsid w:val="00946C55"/>
    <w:rsid w:val="00961B84"/>
    <w:rsid w:val="00961DDB"/>
    <w:rsid w:val="00962895"/>
    <w:rsid w:val="00963DA9"/>
    <w:rsid w:val="009645C1"/>
    <w:rsid w:val="009655AA"/>
    <w:rsid w:val="00965FA2"/>
    <w:rsid w:val="00971B01"/>
    <w:rsid w:val="00973A0F"/>
    <w:rsid w:val="00974418"/>
    <w:rsid w:val="00977E82"/>
    <w:rsid w:val="00977FBB"/>
    <w:rsid w:val="00980DBA"/>
    <w:rsid w:val="00984658"/>
    <w:rsid w:val="00984939"/>
    <w:rsid w:val="00987F79"/>
    <w:rsid w:val="00990D38"/>
    <w:rsid w:val="00993186"/>
    <w:rsid w:val="00997EEE"/>
    <w:rsid w:val="009A437F"/>
    <w:rsid w:val="009A63B1"/>
    <w:rsid w:val="009B4061"/>
    <w:rsid w:val="009B5EC6"/>
    <w:rsid w:val="009C30B3"/>
    <w:rsid w:val="009C4034"/>
    <w:rsid w:val="009C478B"/>
    <w:rsid w:val="009C70D3"/>
    <w:rsid w:val="009C72B6"/>
    <w:rsid w:val="009C7824"/>
    <w:rsid w:val="009D551B"/>
    <w:rsid w:val="009E167D"/>
    <w:rsid w:val="009E440E"/>
    <w:rsid w:val="009E5A86"/>
    <w:rsid w:val="009F61F1"/>
    <w:rsid w:val="009F6B93"/>
    <w:rsid w:val="00A019D2"/>
    <w:rsid w:val="00A02BF2"/>
    <w:rsid w:val="00A0479C"/>
    <w:rsid w:val="00A066F3"/>
    <w:rsid w:val="00A12D6A"/>
    <w:rsid w:val="00A13FF2"/>
    <w:rsid w:val="00A14016"/>
    <w:rsid w:val="00A20AA9"/>
    <w:rsid w:val="00A22E5D"/>
    <w:rsid w:val="00A241E8"/>
    <w:rsid w:val="00A27DE1"/>
    <w:rsid w:val="00A30570"/>
    <w:rsid w:val="00A3144D"/>
    <w:rsid w:val="00A37643"/>
    <w:rsid w:val="00A37F4B"/>
    <w:rsid w:val="00A50E42"/>
    <w:rsid w:val="00A572DE"/>
    <w:rsid w:val="00A60DE2"/>
    <w:rsid w:val="00A716CF"/>
    <w:rsid w:val="00A7262F"/>
    <w:rsid w:val="00A778AD"/>
    <w:rsid w:val="00A83635"/>
    <w:rsid w:val="00A90AB9"/>
    <w:rsid w:val="00A90DD5"/>
    <w:rsid w:val="00A92111"/>
    <w:rsid w:val="00A937B7"/>
    <w:rsid w:val="00A97FF6"/>
    <w:rsid w:val="00AA217D"/>
    <w:rsid w:val="00AA3BDA"/>
    <w:rsid w:val="00AA41E0"/>
    <w:rsid w:val="00AA7DE2"/>
    <w:rsid w:val="00AB675F"/>
    <w:rsid w:val="00AC0B41"/>
    <w:rsid w:val="00AD3339"/>
    <w:rsid w:val="00AD44E5"/>
    <w:rsid w:val="00AD49D4"/>
    <w:rsid w:val="00AD7726"/>
    <w:rsid w:val="00AE79CD"/>
    <w:rsid w:val="00AF3CE3"/>
    <w:rsid w:val="00AF4C80"/>
    <w:rsid w:val="00AF4E32"/>
    <w:rsid w:val="00B0069F"/>
    <w:rsid w:val="00B01BCA"/>
    <w:rsid w:val="00B04ADD"/>
    <w:rsid w:val="00B0689A"/>
    <w:rsid w:val="00B073D1"/>
    <w:rsid w:val="00B10151"/>
    <w:rsid w:val="00B16143"/>
    <w:rsid w:val="00B3216E"/>
    <w:rsid w:val="00B36DD9"/>
    <w:rsid w:val="00B42527"/>
    <w:rsid w:val="00B4375B"/>
    <w:rsid w:val="00B454AB"/>
    <w:rsid w:val="00B45EEB"/>
    <w:rsid w:val="00B47B51"/>
    <w:rsid w:val="00B51D54"/>
    <w:rsid w:val="00B53D30"/>
    <w:rsid w:val="00B563CA"/>
    <w:rsid w:val="00B62548"/>
    <w:rsid w:val="00B7294A"/>
    <w:rsid w:val="00B73F53"/>
    <w:rsid w:val="00B7628D"/>
    <w:rsid w:val="00B81A83"/>
    <w:rsid w:val="00B82133"/>
    <w:rsid w:val="00B83DE0"/>
    <w:rsid w:val="00B84483"/>
    <w:rsid w:val="00B9193C"/>
    <w:rsid w:val="00B919B5"/>
    <w:rsid w:val="00B923B5"/>
    <w:rsid w:val="00B92E55"/>
    <w:rsid w:val="00B947C6"/>
    <w:rsid w:val="00B94BA5"/>
    <w:rsid w:val="00BA3C4F"/>
    <w:rsid w:val="00BA5165"/>
    <w:rsid w:val="00BA6595"/>
    <w:rsid w:val="00BA7155"/>
    <w:rsid w:val="00BA7DDE"/>
    <w:rsid w:val="00BB1D9D"/>
    <w:rsid w:val="00BB5D02"/>
    <w:rsid w:val="00BC1A06"/>
    <w:rsid w:val="00BC76B9"/>
    <w:rsid w:val="00BD078B"/>
    <w:rsid w:val="00BD0D45"/>
    <w:rsid w:val="00BD1690"/>
    <w:rsid w:val="00BE0309"/>
    <w:rsid w:val="00BE2B47"/>
    <w:rsid w:val="00BE4800"/>
    <w:rsid w:val="00BE6578"/>
    <w:rsid w:val="00BE68F5"/>
    <w:rsid w:val="00C05A1E"/>
    <w:rsid w:val="00C111C6"/>
    <w:rsid w:val="00C1122C"/>
    <w:rsid w:val="00C11470"/>
    <w:rsid w:val="00C1180F"/>
    <w:rsid w:val="00C13C45"/>
    <w:rsid w:val="00C2132A"/>
    <w:rsid w:val="00C213A0"/>
    <w:rsid w:val="00C25ABA"/>
    <w:rsid w:val="00C305C5"/>
    <w:rsid w:val="00C45E9D"/>
    <w:rsid w:val="00C46071"/>
    <w:rsid w:val="00C4619E"/>
    <w:rsid w:val="00C4660C"/>
    <w:rsid w:val="00C501C3"/>
    <w:rsid w:val="00C568FD"/>
    <w:rsid w:val="00C5770F"/>
    <w:rsid w:val="00C60C0E"/>
    <w:rsid w:val="00C611A8"/>
    <w:rsid w:val="00C718A5"/>
    <w:rsid w:val="00C80E1E"/>
    <w:rsid w:val="00C81FE3"/>
    <w:rsid w:val="00C860AD"/>
    <w:rsid w:val="00C86B35"/>
    <w:rsid w:val="00C94ADF"/>
    <w:rsid w:val="00C94FC0"/>
    <w:rsid w:val="00CA0036"/>
    <w:rsid w:val="00CA2A8D"/>
    <w:rsid w:val="00CA479E"/>
    <w:rsid w:val="00CB6290"/>
    <w:rsid w:val="00CB67CE"/>
    <w:rsid w:val="00CC2084"/>
    <w:rsid w:val="00CC4363"/>
    <w:rsid w:val="00CD44F7"/>
    <w:rsid w:val="00CD5A53"/>
    <w:rsid w:val="00CD67F6"/>
    <w:rsid w:val="00CE038B"/>
    <w:rsid w:val="00CE6FBF"/>
    <w:rsid w:val="00CF430C"/>
    <w:rsid w:val="00CF7945"/>
    <w:rsid w:val="00D06B16"/>
    <w:rsid w:val="00D10116"/>
    <w:rsid w:val="00D15EAB"/>
    <w:rsid w:val="00D21E40"/>
    <w:rsid w:val="00D23FBB"/>
    <w:rsid w:val="00D24C94"/>
    <w:rsid w:val="00D30A43"/>
    <w:rsid w:val="00D33C6E"/>
    <w:rsid w:val="00D37E3C"/>
    <w:rsid w:val="00D40077"/>
    <w:rsid w:val="00D40B43"/>
    <w:rsid w:val="00D40D51"/>
    <w:rsid w:val="00D452FD"/>
    <w:rsid w:val="00D466F5"/>
    <w:rsid w:val="00D50271"/>
    <w:rsid w:val="00D60CC1"/>
    <w:rsid w:val="00D7463D"/>
    <w:rsid w:val="00D762B7"/>
    <w:rsid w:val="00D76487"/>
    <w:rsid w:val="00D81821"/>
    <w:rsid w:val="00D8311A"/>
    <w:rsid w:val="00D8597D"/>
    <w:rsid w:val="00D872D6"/>
    <w:rsid w:val="00D90C9B"/>
    <w:rsid w:val="00D9102D"/>
    <w:rsid w:val="00D91907"/>
    <w:rsid w:val="00D94624"/>
    <w:rsid w:val="00D9644F"/>
    <w:rsid w:val="00D975ED"/>
    <w:rsid w:val="00DB3C98"/>
    <w:rsid w:val="00DB4655"/>
    <w:rsid w:val="00DB5B81"/>
    <w:rsid w:val="00DB7E44"/>
    <w:rsid w:val="00DD003E"/>
    <w:rsid w:val="00DD0D08"/>
    <w:rsid w:val="00DD1099"/>
    <w:rsid w:val="00DD1FD9"/>
    <w:rsid w:val="00DD592A"/>
    <w:rsid w:val="00DD6E4D"/>
    <w:rsid w:val="00DE0A87"/>
    <w:rsid w:val="00DE5A1C"/>
    <w:rsid w:val="00DE60D9"/>
    <w:rsid w:val="00DF0C40"/>
    <w:rsid w:val="00DF5089"/>
    <w:rsid w:val="00E03095"/>
    <w:rsid w:val="00E046AE"/>
    <w:rsid w:val="00E0790B"/>
    <w:rsid w:val="00E07F67"/>
    <w:rsid w:val="00E348AF"/>
    <w:rsid w:val="00E35733"/>
    <w:rsid w:val="00E3582A"/>
    <w:rsid w:val="00E35BCC"/>
    <w:rsid w:val="00E43451"/>
    <w:rsid w:val="00E43EFE"/>
    <w:rsid w:val="00E46528"/>
    <w:rsid w:val="00E46DB3"/>
    <w:rsid w:val="00E51C28"/>
    <w:rsid w:val="00E5256F"/>
    <w:rsid w:val="00E54118"/>
    <w:rsid w:val="00E57847"/>
    <w:rsid w:val="00E57DCB"/>
    <w:rsid w:val="00E612C1"/>
    <w:rsid w:val="00E62B21"/>
    <w:rsid w:val="00E74335"/>
    <w:rsid w:val="00E76E85"/>
    <w:rsid w:val="00E8124E"/>
    <w:rsid w:val="00E834ED"/>
    <w:rsid w:val="00E86453"/>
    <w:rsid w:val="00E8752C"/>
    <w:rsid w:val="00E87983"/>
    <w:rsid w:val="00E87987"/>
    <w:rsid w:val="00E90DB6"/>
    <w:rsid w:val="00E94DFC"/>
    <w:rsid w:val="00EA0EC3"/>
    <w:rsid w:val="00EA3C22"/>
    <w:rsid w:val="00EA594D"/>
    <w:rsid w:val="00EB0EB8"/>
    <w:rsid w:val="00EB5D90"/>
    <w:rsid w:val="00EC2C92"/>
    <w:rsid w:val="00EC4C64"/>
    <w:rsid w:val="00EC6DF9"/>
    <w:rsid w:val="00ED0132"/>
    <w:rsid w:val="00ED1FEF"/>
    <w:rsid w:val="00ED2F2C"/>
    <w:rsid w:val="00ED44D4"/>
    <w:rsid w:val="00ED45A7"/>
    <w:rsid w:val="00ED74D4"/>
    <w:rsid w:val="00ED75B5"/>
    <w:rsid w:val="00EF600C"/>
    <w:rsid w:val="00F00529"/>
    <w:rsid w:val="00F009C0"/>
    <w:rsid w:val="00F05E19"/>
    <w:rsid w:val="00F06BFD"/>
    <w:rsid w:val="00F100BC"/>
    <w:rsid w:val="00F1229F"/>
    <w:rsid w:val="00F14A3A"/>
    <w:rsid w:val="00F14B63"/>
    <w:rsid w:val="00F21BEB"/>
    <w:rsid w:val="00F31533"/>
    <w:rsid w:val="00F33946"/>
    <w:rsid w:val="00F33B0C"/>
    <w:rsid w:val="00F4276C"/>
    <w:rsid w:val="00F47C7A"/>
    <w:rsid w:val="00F53871"/>
    <w:rsid w:val="00F55268"/>
    <w:rsid w:val="00F6180F"/>
    <w:rsid w:val="00F61A5F"/>
    <w:rsid w:val="00F63542"/>
    <w:rsid w:val="00F64C5F"/>
    <w:rsid w:val="00F669D3"/>
    <w:rsid w:val="00F71320"/>
    <w:rsid w:val="00F7391B"/>
    <w:rsid w:val="00F85385"/>
    <w:rsid w:val="00F91C7D"/>
    <w:rsid w:val="00FA2F5A"/>
    <w:rsid w:val="00FB2937"/>
    <w:rsid w:val="00FB40D2"/>
    <w:rsid w:val="00FB52DB"/>
    <w:rsid w:val="00FC34F0"/>
    <w:rsid w:val="00FC4453"/>
    <w:rsid w:val="00FD183D"/>
    <w:rsid w:val="00FD28F5"/>
    <w:rsid w:val="00FD4A37"/>
    <w:rsid w:val="00FD76D2"/>
    <w:rsid w:val="00FE04F6"/>
    <w:rsid w:val="00FE1501"/>
    <w:rsid w:val="00FF1F29"/>
    <w:rsid w:val="00FF39F2"/>
    <w:rsid w:val="00FF6A3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0755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276">
    <w:lsdException w:name="Normal (Web)" w:uiPriority="99"/>
  </w:latentStyles>
  <w:style w:type="paragraph" w:default="1" w:styleId="Normal">
    <w:name w:val="Normal"/>
    <w:qFormat/>
    <w:rsid w:val="0018769C"/>
  </w:style>
  <w:style w:type="paragraph" w:styleId="Heading1">
    <w:name w:val="heading 1"/>
    <w:basedOn w:val="Normal"/>
    <w:next w:val="Normal"/>
    <w:qFormat/>
    <w:rsid w:val="0018769C"/>
    <w:pPr>
      <w:keepNext/>
      <w:numPr>
        <w:numId w:val="45"/>
      </w:numPr>
      <w:outlineLvl w:val="0"/>
    </w:pPr>
    <w:rPr>
      <w:b/>
      <w:i/>
      <w:sz w:val="28"/>
    </w:rPr>
  </w:style>
  <w:style w:type="paragraph" w:styleId="Heading2">
    <w:name w:val="heading 2"/>
    <w:basedOn w:val="Normal"/>
    <w:next w:val="Normal"/>
    <w:qFormat/>
    <w:rsid w:val="0018769C"/>
    <w:pPr>
      <w:keepNext/>
      <w:numPr>
        <w:ilvl w:val="1"/>
        <w:numId w:val="45"/>
      </w:numPr>
      <w:outlineLvl w:val="1"/>
    </w:pPr>
    <w:rPr>
      <w:b/>
      <w:i/>
      <w:sz w:val="32"/>
    </w:rPr>
  </w:style>
  <w:style w:type="paragraph" w:styleId="Heading3">
    <w:name w:val="heading 3"/>
    <w:basedOn w:val="Normal"/>
    <w:next w:val="Normal"/>
    <w:link w:val="Heading3Char"/>
    <w:rsid w:val="00E8124E"/>
    <w:pPr>
      <w:keepNext/>
      <w:keepLines/>
      <w:numPr>
        <w:ilvl w:val="2"/>
        <w:numId w:val="45"/>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rsid w:val="00E8124E"/>
    <w:pPr>
      <w:keepNext/>
      <w:keepLines/>
      <w:numPr>
        <w:ilvl w:val="3"/>
        <w:numId w:val="45"/>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rsid w:val="00E8124E"/>
    <w:pPr>
      <w:keepNext/>
      <w:keepLines/>
      <w:numPr>
        <w:ilvl w:val="4"/>
        <w:numId w:val="45"/>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rsid w:val="00E8124E"/>
    <w:pPr>
      <w:keepNext/>
      <w:keepLines/>
      <w:numPr>
        <w:ilvl w:val="5"/>
        <w:numId w:val="45"/>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rsid w:val="00E8124E"/>
    <w:pPr>
      <w:keepNext/>
      <w:keepLines/>
      <w:numPr>
        <w:ilvl w:val="6"/>
        <w:numId w:val="45"/>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rsid w:val="00E8124E"/>
    <w:pPr>
      <w:keepNext/>
      <w:keepLines/>
      <w:numPr>
        <w:ilvl w:val="7"/>
        <w:numId w:val="45"/>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rsid w:val="00E8124E"/>
    <w:pPr>
      <w:keepNext/>
      <w:keepLines/>
      <w:numPr>
        <w:ilvl w:val="8"/>
        <w:numId w:val="4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18769C"/>
    <w:pPr>
      <w:tabs>
        <w:tab w:val="center" w:pos="4320"/>
        <w:tab w:val="right" w:pos="8640"/>
      </w:tabs>
    </w:pPr>
  </w:style>
  <w:style w:type="paragraph" w:styleId="Header">
    <w:name w:val="header"/>
    <w:basedOn w:val="Normal"/>
    <w:rsid w:val="0018769C"/>
    <w:pPr>
      <w:tabs>
        <w:tab w:val="center" w:pos="4320"/>
        <w:tab w:val="right" w:pos="8640"/>
      </w:tabs>
    </w:pPr>
  </w:style>
  <w:style w:type="paragraph" w:customStyle="1" w:styleId="Lv1-H">
    <w:name w:val="Lv1-H"/>
    <w:basedOn w:val="Normal"/>
    <w:next w:val="Normal"/>
    <w:rsid w:val="00014632"/>
    <w:pPr>
      <w:keepLines/>
      <w:numPr>
        <w:numId w:val="1"/>
      </w:numPr>
      <w:spacing w:before="240"/>
      <w:outlineLvl w:val="0"/>
    </w:pPr>
    <w:rPr>
      <w:rFonts w:ascii="Arial" w:hAnsi="Arial"/>
      <w:b/>
      <w:caps/>
    </w:rPr>
  </w:style>
  <w:style w:type="paragraph" w:customStyle="1" w:styleId="Lv2-J">
    <w:name w:val="Lv2-J"/>
    <w:basedOn w:val="Lv1-H"/>
    <w:rsid w:val="00014632"/>
    <w:pPr>
      <w:numPr>
        <w:ilvl w:val="1"/>
      </w:numPr>
      <w:spacing w:after="120"/>
      <w:outlineLvl w:val="9"/>
    </w:pPr>
    <w:rPr>
      <w:b w:val="0"/>
      <w:caps w:val="0"/>
    </w:rPr>
  </w:style>
  <w:style w:type="paragraph" w:customStyle="1" w:styleId="Lv3-K">
    <w:name w:val="Lv3-K"/>
    <w:basedOn w:val="Lv1-H"/>
    <w:rsid w:val="00014632"/>
    <w:pPr>
      <w:numPr>
        <w:ilvl w:val="2"/>
      </w:numPr>
      <w:spacing w:after="120"/>
      <w:outlineLvl w:val="2"/>
    </w:pPr>
    <w:rPr>
      <w:b w:val="0"/>
      <w:caps w:val="0"/>
    </w:rPr>
  </w:style>
  <w:style w:type="paragraph" w:customStyle="1" w:styleId="Lv4-L">
    <w:name w:val="Lv4-L"/>
    <w:basedOn w:val="Lv3-K"/>
    <w:rsid w:val="0018769C"/>
    <w:pPr>
      <w:numPr>
        <w:ilvl w:val="3"/>
      </w:numPr>
      <w:outlineLvl w:val="3"/>
    </w:pPr>
  </w:style>
  <w:style w:type="character" w:styleId="PageNumber">
    <w:name w:val="page number"/>
    <w:basedOn w:val="DefaultParagraphFont"/>
    <w:rsid w:val="0018769C"/>
  </w:style>
  <w:style w:type="paragraph" w:customStyle="1" w:styleId="Par1-U">
    <w:name w:val="Par1-U"/>
    <w:basedOn w:val="Lv1-H"/>
    <w:next w:val="Normal"/>
    <w:rsid w:val="0018769C"/>
    <w:pPr>
      <w:numPr>
        <w:numId w:val="0"/>
      </w:numPr>
      <w:ind w:left="720"/>
    </w:pPr>
    <w:rPr>
      <w:b w:val="0"/>
      <w:caps w:val="0"/>
    </w:rPr>
  </w:style>
  <w:style w:type="paragraph" w:customStyle="1" w:styleId="Par2-I">
    <w:name w:val="Par2-I"/>
    <w:basedOn w:val="Par1-U"/>
    <w:next w:val="Normal"/>
    <w:rsid w:val="0018769C"/>
    <w:pPr>
      <w:ind w:left="1440"/>
      <w:outlineLvl w:val="9"/>
    </w:pPr>
  </w:style>
  <w:style w:type="paragraph" w:customStyle="1" w:styleId="Par3-O">
    <w:name w:val="Par3-O"/>
    <w:basedOn w:val="Par2-I"/>
    <w:next w:val="Normal"/>
    <w:rsid w:val="0018769C"/>
    <w:pPr>
      <w:ind w:left="2160"/>
    </w:pPr>
  </w:style>
  <w:style w:type="paragraph" w:customStyle="1" w:styleId="Par4-P">
    <w:name w:val="Par4-P"/>
    <w:basedOn w:val="Lv3-K"/>
    <w:next w:val="Normal"/>
    <w:rsid w:val="0018769C"/>
    <w:pPr>
      <w:numPr>
        <w:ilvl w:val="0"/>
        <w:numId w:val="0"/>
      </w:numPr>
      <w:ind w:left="2520"/>
    </w:pPr>
  </w:style>
  <w:style w:type="paragraph" w:customStyle="1" w:styleId="Sc1-G">
    <w:name w:val="Sc1-G"/>
    <w:basedOn w:val="Lv1-H"/>
    <w:next w:val="Normal"/>
    <w:rsid w:val="002F1101"/>
    <w:pPr>
      <w:numPr>
        <w:numId w:val="0"/>
      </w:numPr>
      <w:spacing w:before="0"/>
      <w:ind w:left="720"/>
    </w:pPr>
    <w:rPr>
      <w:i/>
      <w:caps w:val="0"/>
    </w:rPr>
  </w:style>
  <w:style w:type="paragraph" w:customStyle="1" w:styleId="Sc2-F">
    <w:name w:val="Sc2-F"/>
    <w:basedOn w:val="Normal"/>
    <w:next w:val="Normal"/>
    <w:rsid w:val="002F1101"/>
    <w:pPr>
      <w:ind w:left="1440"/>
      <w:outlineLvl w:val="2"/>
    </w:pPr>
    <w:rPr>
      <w:b/>
      <w:i/>
    </w:rPr>
  </w:style>
  <w:style w:type="paragraph" w:customStyle="1" w:styleId="Sc3-D">
    <w:name w:val="Sc3-D"/>
    <w:basedOn w:val="Normal"/>
    <w:next w:val="Normal"/>
    <w:rsid w:val="002F1101"/>
    <w:pPr>
      <w:ind w:left="2160"/>
      <w:outlineLvl w:val="2"/>
    </w:pPr>
    <w:rPr>
      <w:b/>
      <w:i/>
    </w:rPr>
  </w:style>
  <w:style w:type="paragraph" w:customStyle="1" w:styleId="Sc4-S">
    <w:name w:val="Sc4-S"/>
    <w:basedOn w:val="Normal"/>
    <w:next w:val="Normal"/>
    <w:rsid w:val="002F1101"/>
    <w:pPr>
      <w:ind w:left="2520"/>
      <w:outlineLvl w:val="3"/>
    </w:pPr>
    <w:rPr>
      <w:b/>
      <w:i/>
    </w:rPr>
  </w:style>
  <w:style w:type="paragraph" w:customStyle="1" w:styleId="scriptureinsert">
    <w:name w:val="scripture insert"/>
    <w:basedOn w:val="Lv1-H"/>
    <w:rsid w:val="002F1101"/>
    <w:pPr>
      <w:numPr>
        <w:numId w:val="0"/>
      </w:numPr>
      <w:ind w:left="2520" w:hanging="360"/>
      <w:outlineLvl w:val="3"/>
    </w:pPr>
    <w:rPr>
      <w:i/>
      <w:caps w:val="0"/>
      <w:sz w:val="20"/>
    </w:rPr>
  </w:style>
  <w:style w:type="paragraph" w:customStyle="1" w:styleId="Session">
    <w:name w:val="Session"/>
    <w:basedOn w:val="Normal"/>
    <w:rsid w:val="0018769C"/>
    <w:rPr>
      <w:b/>
      <w:i/>
      <w:sz w:val="36"/>
    </w:rPr>
  </w:style>
  <w:style w:type="paragraph" w:customStyle="1" w:styleId="TopScripture">
    <w:name w:val="TopScripture"/>
    <w:basedOn w:val="Par1-U"/>
    <w:rsid w:val="002F1101"/>
    <w:pPr>
      <w:spacing w:before="0"/>
      <w:ind w:left="360" w:hanging="360"/>
    </w:pPr>
    <w:rPr>
      <w:b/>
      <w:i/>
    </w:rPr>
  </w:style>
  <w:style w:type="paragraph" w:customStyle="1" w:styleId="Number">
    <w:name w:val="Number"/>
    <w:basedOn w:val="Normal"/>
    <w:rsid w:val="00746522"/>
    <w:pPr>
      <w:keepLines/>
      <w:widowControl w:val="0"/>
      <w:tabs>
        <w:tab w:val="left" w:pos="2160"/>
      </w:tabs>
      <w:suppressAutoHyphens/>
      <w:autoSpaceDE w:val="0"/>
      <w:autoSpaceDN w:val="0"/>
      <w:adjustRightInd w:val="0"/>
      <w:spacing w:before="270" w:line="288" w:lineRule="auto"/>
      <w:ind w:left="2160" w:hanging="720"/>
      <w:jc w:val="both"/>
      <w:textAlignment w:val="baseline"/>
    </w:pPr>
    <w:rPr>
      <w:rFonts w:ascii="Times-Roman" w:hAnsi="Times-Roman"/>
      <w:color w:val="000000"/>
    </w:rPr>
  </w:style>
  <w:style w:type="character" w:styleId="Hyperlink">
    <w:name w:val="Hyperlink"/>
    <w:basedOn w:val="DefaultParagraphFont"/>
    <w:rsid w:val="009E1C90"/>
    <w:rPr>
      <w:color w:val="0000FF"/>
      <w:u w:val="single"/>
    </w:rPr>
  </w:style>
  <w:style w:type="numbering" w:customStyle="1" w:styleId="List1">
    <w:name w:val="List 1"/>
    <w:rsid w:val="00791BC0"/>
  </w:style>
  <w:style w:type="character" w:styleId="FollowedHyperlink">
    <w:name w:val="FollowedHyperlink"/>
    <w:basedOn w:val="DefaultParagraphFont"/>
    <w:uiPriority w:val="99"/>
    <w:semiHidden/>
    <w:unhideWhenUsed/>
    <w:rsid w:val="003D4D55"/>
    <w:rPr>
      <w:color w:val="800080"/>
      <w:u w:val="single"/>
    </w:rPr>
  </w:style>
  <w:style w:type="character" w:customStyle="1" w:styleId="etyl">
    <w:name w:val="etyl"/>
    <w:basedOn w:val="DefaultParagraphFont"/>
    <w:rsid w:val="00ED0C7D"/>
  </w:style>
  <w:style w:type="character" w:customStyle="1" w:styleId="reftext">
    <w:name w:val="reftext"/>
    <w:basedOn w:val="DefaultParagraphFont"/>
    <w:rsid w:val="00116C9D"/>
  </w:style>
  <w:style w:type="table" w:styleId="TableGrid">
    <w:name w:val="Table Grid"/>
    <w:basedOn w:val="TableNormal"/>
    <w:rsid w:val="00DD1FD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trong">
    <w:name w:val="Strong"/>
    <w:basedOn w:val="DefaultParagraphFont"/>
    <w:rsid w:val="00F61A5F"/>
    <w:rPr>
      <w:b/>
      <w:bCs/>
    </w:rPr>
  </w:style>
  <w:style w:type="paragraph" w:styleId="NormalWeb">
    <w:name w:val="Normal (Web)"/>
    <w:basedOn w:val="Normal"/>
    <w:uiPriority w:val="99"/>
    <w:unhideWhenUsed/>
    <w:rsid w:val="005C7DBF"/>
    <w:pPr>
      <w:spacing w:before="100" w:beforeAutospacing="1" w:after="100" w:afterAutospacing="1"/>
    </w:pPr>
    <w:rPr>
      <w:rFonts w:ascii="Times" w:hAnsi="Times"/>
      <w:sz w:val="20"/>
      <w:szCs w:val="20"/>
    </w:rPr>
  </w:style>
  <w:style w:type="character" w:customStyle="1" w:styleId="Heading3Char">
    <w:name w:val="Heading 3 Char"/>
    <w:basedOn w:val="DefaultParagraphFont"/>
    <w:link w:val="Heading3"/>
    <w:rsid w:val="00E8124E"/>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rsid w:val="00E8124E"/>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rsid w:val="00E8124E"/>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rsid w:val="00E8124E"/>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rsid w:val="00E8124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rsid w:val="00E8124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rsid w:val="00E8124E"/>
    <w:rPr>
      <w:rFonts w:asciiTheme="majorHAnsi" w:eastAsiaTheme="majorEastAsia" w:hAnsiTheme="majorHAnsi" w:cstheme="majorBidi"/>
      <w:i/>
      <w:iCs/>
      <w:color w:val="404040" w:themeColor="text1" w:themeTint="BF"/>
      <w:sz w:val="20"/>
      <w:szCs w:val="20"/>
    </w:rPr>
  </w:style>
  <w:style w:type="paragraph" w:styleId="FootnoteText">
    <w:name w:val="footnote text"/>
    <w:basedOn w:val="Normal"/>
    <w:link w:val="FootnoteTextChar"/>
    <w:rsid w:val="00D23FBB"/>
  </w:style>
  <w:style w:type="character" w:customStyle="1" w:styleId="FootnoteTextChar">
    <w:name w:val="Footnote Text Char"/>
    <w:basedOn w:val="DefaultParagraphFont"/>
    <w:link w:val="FootnoteText"/>
    <w:rsid w:val="00D23FBB"/>
  </w:style>
  <w:style w:type="character" w:styleId="FootnoteReference">
    <w:name w:val="footnote reference"/>
    <w:basedOn w:val="DefaultParagraphFont"/>
    <w:rsid w:val="00D23FBB"/>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276">
    <w:lsdException w:name="Normal (Web)" w:uiPriority="99"/>
  </w:latentStyles>
  <w:style w:type="paragraph" w:default="1" w:styleId="Normal">
    <w:name w:val="Normal"/>
    <w:qFormat/>
    <w:rsid w:val="0018769C"/>
  </w:style>
  <w:style w:type="paragraph" w:styleId="Heading1">
    <w:name w:val="heading 1"/>
    <w:basedOn w:val="Normal"/>
    <w:next w:val="Normal"/>
    <w:qFormat/>
    <w:rsid w:val="0018769C"/>
    <w:pPr>
      <w:keepNext/>
      <w:numPr>
        <w:numId w:val="45"/>
      </w:numPr>
      <w:outlineLvl w:val="0"/>
    </w:pPr>
    <w:rPr>
      <w:b/>
      <w:i/>
      <w:sz w:val="28"/>
    </w:rPr>
  </w:style>
  <w:style w:type="paragraph" w:styleId="Heading2">
    <w:name w:val="heading 2"/>
    <w:basedOn w:val="Normal"/>
    <w:next w:val="Normal"/>
    <w:qFormat/>
    <w:rsid w:val="0018769C"/>
    <w:pPr>
      <w:keepNext/>
      <w:numPr>
        <w:ilvl w:val="1"/>
        <w:numId w:val="45"/>
      </w:numPr>
      <w:outlineLvl w:val="1"/>
    </w:pPr>
    <w:rPr>
      <w:b/>
      <w:i/>
      <w:sz w:val="32"/>
    </w:rPr>
  </w:style>
  <w:style w:type="paragraph" w:styleId="Heading3">
    <w:name w:val="heading 3"/>
    <w:basedOn w:val="Normal"/>
    <w:next w:val="Normal"/>
    <w:link w:val="Heading3Char"/>
    <w:rsid w:val="00E8124E"/>
    <w:pPr>
      <w:keepNext/>
      <w:keepLines/>
      <w:numPr>
        <w:ilvl w:val="2"/>
        <w:numId w:val="45"/>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rsid w:val="00E8124E"/>
    <w:pPr>
      <w:keepNext/>
      <w:keepLines/>
      <w:numPr>
        <w:ilvl w:val="3"/>
        <w:numId w:val="45"/>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rsid w:val="00E8124E"/>
    <w:pPr>
      <w:keepNext/>
      <w:keepLines/>
      <w:numPr>
        <w:ilvl w:val="4"/>
        <w:numId w:val="45"/>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rsid w:val="00E8124E"/>
    <w:pPr>
      <w:keepNext/>
      <w:keepLines/>
      <w:numPr>
        <w:ilvl w:val="5"/>
        <w:numId w:val="45"/>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rsid w:val="00E8124E"/>
    <w:pPr>
      <w:keepNext/>
      <w:keepLines/>
      <w:numPr>
        <w:ilvl w:val="6"/>
        <w:numId w:val="45"/>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rsid w:val="00E8124E"/>
    <w:pPr>
      <w:keepNext/>
      <w:keepLines/>
      <w:numPr>
        <w:ilvl w:val="7"/>
        <w:numId w:val="45"/>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rsid w:val="00E8124E"/>
    <w:pPr>
      <w:keepNext/>
      <w:keepLines/>
      <w:numPr>
        <w:ilvl w:val="8"/>
        <w:numId w:val="4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18769C"/>
    <w:pPr>
      <w:tabs>
        <w:tab w:val="center" w:pos="4320"/>
        <w:tab w:val="right" w:pos="8640"/>
      </w:tabs>
    </w:pPr>
  </w:style>
  <w:style w:type="paragraph" w:styleId="Header">
    <w:name w:val="header"/>
    <w:basedOn w:val="Normal"/>
    <w:rsid w:val="0018769C"/>
    <w:pPr>
      <w:tabs>
        <w:tab w:val="center" w:pos="4320"/>
        <w:tab w:val="right" w:pos="8640"/>
      </w:tabs>
    </w:pPr>
  </w:style>
  <w:style w:type="paragraph" w:customStyle="1" w:styleId="Lv1-H">
    <w:name w:val="Lv1-H"/>
    <w:basedOn w:val="Normal"/>
    <w:next w:val="Normal"/>
    <w:rsid w:val="00014632"/>
    <w:pPr>
      <w:keepLines/>
      <w:numPr>
        <w:numId w:val="1"/>
      </w:numPr>
      <w:spacing w:before="240"/>
      <w:outlineLvl w:val="0"/>
    </w:pPr>
    <w:rPr>
      <w:rFonts w:ascii="Arial" w:hAnsi="Arial"/>
      <w:b/>
      <w:caps/>
    </w:rPr>
  </w:style>
  <w:style w:type="paragraph" w:customStyle="1" w:styleId="Lv2-J">
    <w:name w:val="Lv2-J"/>
    <w:basedOn w:val="Lv1-H"/>
    <w:rsid w:val="00014632"/>
    <w:pPr>
      <w:numPr>
        <w:ilvl w:val="1"/>
      </w:numPr>
      <w:spacing w:after="120"/>
      <w:outlineLvl w:val="9"/>
    </w:pPr>
    <w:rPr>
      <w:b w:val="0"/>
      <w:caps w:val="0"/>
    </w:rPr>
  </w:style>
  <w:style w:type="paragraph" w:customStyle="1" w:styleId="Lv3-K">
    <w:name w:val="Lv3-K"/>
    <w:basedOn w:val="Lv1-H"/>
    <w:rsid w:val="00014632"/>
    <w:pPr>
      <w:numPr>
        <w:ilvl w:val="2"/>
      </w:numPr>
      <w:spacing w:after="120"/>
      <w:outlineLvl w:val="2"/>
    </w:pPr>
    <w:rPr>
      <w:b w:val="0"/>
      <w:caps w:val="0"/>
    </w:rPr>
  </w:style>
  <w:style w:type="paragraph" w:customStyle="1" w:styleId="Lv4-L">
    <w:name w:val="Lv4-L"/>
    <w:basedOn w:val="Lv3-K"/>
    <w:rsid w:val="0018769C"/>
    <w:pPr>
      <w:numPr>
        <w:ilvl w:val="3"/>
      </w:numPr>
      <w:outlineLvl w:val="3"/>
    </w:pPr>
  </w:style>
  <w:style w:type="character" w:styleId="PageNumber">
    <w:name w:val="page number"/>
    <w:basedOn w:val="DefaultParagraphFont"/>
    <w:rsid w:val="0018769C"/>
  </w:style>
  <w:style w:type="paragraph" w:customStyle="1" w:styleId="Par1-U">
    <w:name w:val="Par1-U"/>
    <w:basedOn w:val="Lv1-H"/>
    <w:next w:val="Normal"/>
    <w:rsid w:val="0018769C"/>
    <w:pPr>
      <w:numPr>
        <w:numId w:val="0"/>
      </w:numPr>
      <w:ind w:left="720"/>
    </w:pPr>
    <w:rPr>
      <w:b w:val="0"/>
      <w:caps w:val="0"/>
    </w:rPr>
  </w:style>
  <w:style w:type="paragraph" w:customStyle="1" w:styleId="Par2-I">
    <w:name w:val="Par2-I"/>
    <w:basedOn w:val="Par1-U"/>
    <w:next w:val="Normal"/>
    <w:rsid w:val="0018769C"/>
    <w:pPr>
      <w:ind w:left="1440"/>
      <w:outlineLvl w:val="9"/>
    </w:pPr>
  </w:style>
  <w:style w:type="paragraph" w:customStyle="1" w:styleId="Par3-O">
    <w:name w:val="Par3-O"/>
    <w:basedOn w:val="Par2-I"/>
    <w:next w:val="Normal"/>
    <w:rsid w:val="0018769C"/>
    <w:pPr>
      <w:ind w:left="2160"/>
    </w:pPr>
  </w:style>
  <w:style w:type="paragraph" w:customStyle="1" w:styleId="Par4-P">
    <w:name w:val="Par4-P"/>
    <w:basedOn w:val="Lv3-K"/>
    <w:next w:val="Normal"/>
    <w:rsid w:val="0018769C"/>
    <w:pPr>
      <w:numPr>
        <w:ilvl w:val="0"/>
        <w:numId w:val="0"/>
      </w:numPr>
      <w:ind w:left="2520"/>
    </w:pPr>
  </w:style>
  <w:style w:type="paragraph" w:customStyle="1" w:styleId="Sc1-G">
    <w:name w:val="Sc1-G"/>
    <w:basedOn w:val="Lv1-H"/>
    <w:next w:val="Normal"/>
    <w:rsid w:val="002F1101"/>
    <w:pPr>
      <w:numPr>
        <w:numId w:val="0"/>
      </w:numPr>
      <w:spacing w:before="0"/>
      <w:ind w:left="720"/>
    </w:pPr>
    <w:rPr>
      <w:i/>
      <w:caps w:val="0"/>
    </w:rPr>
  </w:style>
  <w:style w:type="paragraph" w:customStyle="1" w:styleId="Sc2-F">
    <w:name w:val="Sc2-F"/>
    <w:basedOn w:val="Normal"/>
    <w:next w:val="Normal"/>
    <w:rsid w:val="002F1101"/>
    <w:pPr>
      <w:ind w:left="1440"/>
      <w:outlineLvl w:val="2"/>
    </w:pPr>
    <w:rPr>
      <w:b/>
      <w:i/>
    </w:rPr>
  </w:style>
  <w:style w:type="paragraph" w:customStyle="1" w:styleId="Sc3-D">
    <w:name w:val="Sc3-D"/>
    <w:basedOn w:val="Normal"/>
    <w:next w:val="Normal"/>
    <w:rsid w:val="002F1101"/>
    <w:pPr>
      <w:ind w:left="2160"/>
      <w:outlineLvl w:val="2"/>
    </w:pPr>
    <w:rPr>
      <w:b/>
      <w:i/>
    </w:rPr>
  </w:style>
  <w:style w:type="paragraph" w:customStyle="1" w:styleId="Sc4-S">
    <w:name w:val="Sc4-S"/>
    <w:basedOn w:val="Normal"/>
    <w:next w:val="Normal"/>
    <w:rsid w:val="002F1101"/>
    <w:pPr>
      <w:ind w:left="2520"/>
      <w:outlineLvl w:val="3"/>
    </w:pPr>
    <w:rPr>
      <w:b/>
      <w:i/>
    </w:rPr>
  </w:style>
  <w:style w:type="paragraph" w:customStyle="1" w:styleId="scriptureinsert">
    <w:name w:val="scripture insert"/>
    <w:basedOn w:val="Lv1-H"/>
    <w:rsid w:val="002F1101"/>
    <w:pPr>
      <w:numPr>
        <w:numId w:val="0"/>
      </w:numPr>
      <w:ind w:left="2520" w:hanging="360"/>
      <w:outlineLvl w:val="3"/>
    </w:pPr>
    <w:rPr>
      <w:i/>
      <w:caps w:val="0"/>
      <w:sz w:val="20"/>
    </w:rPr>
  </w:style>
  <w:style w:type="paragraph" w:customStyle="1" w:styleId="Session">
    <w:name w:val="Session"/>
    <w:basedOn w:val="Normal"/>
    <w:rsid w:val="0018769C"/>
    <w:rPr>
      <w:b/>
      <w:i/>
      <w:sz w:val="36"/>
    </w:rPr>
  </w:style>
  <w:style w:type="paragraph" w:customStyle="1" w:styleId="TopScripture">
    <w:name w:val="TopScripture"/>
    <w:basedOn w:val="Par1-U"/>
    <w:rsid w:val="002F1101"/>
    <w:pPr>
      <w:spacing w:before="0"/>
      <w:ind w:left="360" w:hanging="360"/>
    </w:pPr>
    <w:rPr>
      <w:b/>
      <w:i/>
    </w:rPr>
  </w:style>
  <w:style w:type="paragraph" w:customStyle="1" w:styleId="Number">
    <w:name w:val="Number"/>
    <w:basedOn w:val="Normal"/>
    <w:rsid w:val="00746522"/>
    <w:pPr>
      <w:keepLines/>
      <w:widowControl w:val="0"/>
      <w:tabs>
        <w:tab w:val="left" w:pos="2160"/>
      </w:tabs>
      <w:suppressAutoHyphens/>
      <w:autoSpaceDE w:val="0"/>
      <w:autoSpaceDN w:val="0"/>
      <w:adjustRightInd w:val="0"/>
      <w:spacing w:before="270" w:line="288" w:lineRule="auto"/>
      <w:ind w:left="2160" w:hanging="720"/>
      <w:jc w:val="both"/>
      <w:textAlignment w:val="baseline"/>
    </w:pPr>
    <w:rPr>
      <w:rFonts w:ascii="Times-Roman" w:hAnsi="Times-Roman"/>
      <w:color w:val="000000"/>
    </w:rPr>
  </w:style>
  <w:style w:type="character" w:styleId="Hyperlink">
    <w:name w:val="Hyperlink"/>
    <w:basedOn w:val="DefaultParagraphFont"/>
    <w:rsid w:val="009E1C90"/>
    <w:rPr>
      <w:color w:val="0000FF"/>
      <w:u w:val="single"/>
    </w:rPr>
  </w:style>
  <w:style w:type="numbering" w:customStyle="1" w:styleId="List1">
    <w:name w:val="List 1"/>
    <w:rsid w:val="00791BC0"/>
  </w:style>
  <w:style w:type="character" w:styleId="FollowedHyperlink">
    <w:name w:val="FollowedHyperlink"/>
    <w:basedOn w:val="DefaultParagraphFont"/>
    <w:uiPriority w:val="99"/>
    <w:semiHidden/>
    <w:unhideWhenUsed/>
    <w:rsid w:val="003D4D55"/>
    <w:rPr>
      <w:color w:val="800080"/>
      <w:u w:val="single"/>
    </w:rPr>
  </w:style>
  <w:style w:type="character" w:customStyle="1" w:styleId="etyl">
    <w:name w:val="etyl"/>
    <w:basedOn w:val="DefaultParagraphFont"/>
    <w:rsid w:val="00ED0C7D"/>
  </w:style>
  <w:style w:type="character" w:customStyle="1" w:styleId="reftext">
    <w:name w:val="reftext"/>
    <w:basedOn w:val="DefaultParagraphFont"/>
    <w:rsid w:val="00116C9D"/>
  </w:style>
  <w:style w:type="table" w:styleId="TableGrid">
    <w:name w:val="Table Grid"/>
    <w:basedOn w:val="TableNormal"/>
    <w:rsid w:val="00DD1FD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trong">
    <w:name w:val="Strong"/>
    <w:basedOn w:val="DefaultParagraphFont"/>
    <w:rsid w:val="00F61A5F"/>
    <w:rPr>
      <w:b/>
      <w:bCs/>
    </w:rPr>
  </w:style>
  <w:style w:type="paragraph" w:styleId="NormalWeb">
    <w:name w:val="Normal (Web)"/>
    <w:basedOn w:val="Normal"/>
    <w:uiPriority w:val="99"/>
    <w:unhideWhenUsed/>
    <w:rsid w:val="005C7DBF"/>
    <w:pPr>
      <w:spacing w:before="100" w:beforeAutospacing="1" w:after="100" w:afterAutospacing="1"/>
    </w:pPr>
    <w:rPr>
      <w:rFonts w:ascii="Times" w:hAnsi="Times"/>
      <w:sz w:val="20"/>
      <w:szCs w:val="20"/>
    </w:rPr>
  </w:style>
  <w:style w:type="character" w:customStyle="1" w:styleId="Heading3Char">
    <w:name w:val="Heading 3 Char"/>
    <w:basedOn w:val="DefaultParagraphFont"/>
    <w:link w:val="Heading3"/>
    <w:rsid w:val="00E8124E"/>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rsid w:val="00E8124E"/>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rsid w:val="00E8124E"/>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rsid w:val="00E8124E"/>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rsid w:val="00E8124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rsid w:val="00E8124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rsid w:val="00E8124E"/>
    <w:rPr>
      <w:rFonts w:asciiTheme="majorHAnsi" w:eastAsiaTheme="majorEastAsia" w:hAnsiTheme="majorHAnsi" w:cstheme="majorBidi"/>
      <w:i/>
      <w:iCs/>
      <w:color w:val="404040" w:themeColor="text1" w:themeTint="BF"/>
      <w:sz w:val="20"/>
      <w:szCs w:val="20"/>
    </w:rPr>
  </w:style>
  <w:style w:type="paragraph" w:styleId="FootnoteText">
    <w:name w:val="footnote text"/>
    <w:basedOn w:val="Normal"/>
    <w:link w:val="FootnoteTextChar"/>
    <w:rsid w:val="00D23FBB"/>
  </w:style>
  <w:style w:type="character" w:customStyle="1" w:styleId="FootnoteTextChar">
    <w:name w:val="Footnote Text Char"/>
    <w:basedOn w:val="DefaultParagraphFont"/>
    <w:link w:val="FootnoteText"/>
    <w:rsid w:val="00D23FBB"/>
  </w:style>
  <w:style w:type="character" w:styleId="FootnoteReference">
    <w:name w:val="footnote reference"/>
    <w:basedOn w:val="DefaultParagraphFont"/>
    <w:rsid w:val="00D23FB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8408">
      <w:bodyDiv w:val="1"/>
      <w:marLeft w:val="0"/>
      <w:marRight w:val="0"/>
      <w:marTop w:val="0"/>
      <w:marBottom w:val="0"/>
      <w:divBdr>
        <w:top w:val="none" w:sz="0" w:space="0" w:color="auto"/>
        <w:left w:val="none" w:sz="0" w:space="0" w:color="auto"/>
        <w:bottom w:val="none" w:sz="0" w:space="0" w:color="auto"/>
        <w:right w:val="none" w:sz="0" w:space="0" w:color="auto"/>
      </w:divBdr>
    </w:div>
    <w:div w:id="175273830">
      <w:bodyDiv w:val="1"/>
      <w:marLeft w:val="0"/>
      <w:marRight w:val="0"/>
      <w:marTop w:val="0"/>
      <w:marBottom w:val="0"/>
      <w:divBdr>
        <w:top w:val="none" w:sz="0" w:space="0" w:color="auto"/>
        <w:left w:val="none" w:sz="0" w:space="0" w:color="auto"/>
        <w:bottom w:val="none" w:sz="0" w:space="0" w:color="auto"/>
        <w:right w:val="none" w:sz="0" w:space="0" w:color="auto"/>
      </w:divBdr>
    </w:div>
    <w:div w:id="913319075">
      <w:bodyDiv w:val="1"/>
      <w:marLeft w:val="0"/>
      <w:marRight w:val="0"/>
      <w:marTop w:val="0"/>
      <w:marBottom w:val="0"/>
      <w:divBdr>
        <w:top w:val="none" w:sz="0" w:space="0" w:color="auto"/>
        <w:left w:val="none" w:sz="0" w:space="0" w:color="auto"/>
        <w:bottom w:val="none" w:sz="0" w:space="0" w:color="auto"/>
        <w:right w:val="none" w:sz="0" w:space="0" w:color="auto"/>
      </w:divBdr>
    </w:div>
    <w:div w:id="1422725338">
      <w:bodyDiv w:val="1"/>
      <w:marLeft w:val="0"/>
      <w:marRight w:val="0"/>
      <w:marTop w:val="0"/>
      <w:marBottom w:val="0"/>
      <w:divBdr>
        <w:top w:val="none" w:sz="0" w:space="0" w:color="auto"/>
        <w:left w:val="none" w:sz="0" w:space="0" w:color="auto"/>
        <w:bottom w:val="none" w:sz="0" w:space="0" w:color="auto"/>
        <w:right w:val="none" w:sz="0" w:space="0" w:color="auto"/>
      </w:divBdr>
    </w:div>
    <w:div w:id="150543978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header" Target="header3.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microsoft.com/office/2006/relationships/keyMapCustomizations" Target="customizations.xml"/><Relationship Id="rId2" Type="http://schemas.openxmlformats.org/officeDocument/2006/relationships/customXml" Target="../customXml/item1.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danieltrainingnetwork.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anieltrainingnetwork.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onference\Local%20Settings\Temporary%20Internet%20Files\OLK4\fotb.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7559B3-DE00-C54A-8D84-2FE5BA6CD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\Documents and Settings\conference\Local Settings\Temporary Internet Files\OLK4\fotb.dot</Template>
  <TotalTime>1</TotalTime>
  <Pages>5</Pages>
  <Words>2286</Words>
  <Characters>7821</Characters>
  <Application>Microsoft Macintosh Word</Application>
  <DocSecurity>0</DocSecurity>
  <Lines>869</Lines>
  <Paragraphs>404</Paragraphs>
  <ScaleCrop>false</ScaleCrop>
  <HeadingPairs>
    <vt:vector size="4" baseType="variant">
      <vt:variant>
        <vt:lpstr>Title</vt:lpstr>
      </vt:variant>
      <vt:variant>
        <vt:i4>1</vt:i4>
      </vt:variant>
      <vt:variant>
        <vt:lpstr>Headings</vt:lpstr>
      </vt:variant>
      <vt:variant>
        <vt:i4>29</vt:i4>
      </vt:variant>
    </vt:vector>
  </HeadingPairs>
  <TitlesOfParts>
    <vt:vector size="30" baseType="lpstr">
      <vt:lpstr>Scott's IHOP Template v1.3</vt:lpstr>
      <vt:lpstr>UNDERSTANDING THE KINGDOM OF GOD</vt:lpstr>
      <vt:lpstr>introduction   John 4:22-23 “You worship what you do not know; we worship what w</vt:lpstr>
      <vt:lpstr>        Is the kingdom of God a physical or spiritual reality?</vt:lpstr>
      <vt:lpstr>        Is the Kingdom of God an objective or subjective reality? </vt:lpstr>
      <vt:lpstr>        Is the Kingdom of God described as an external, or internal reality in Scripture</vt:lpstr>
      <vt:lpstr>        When does the Bible say that Christians inherit the Kingdom of God?</vt:lpstr>
      <vt:lpstr>        What is the OT definition of kingdom? </vt:lpstr>
      <vt:lpstr>        Did Jesus seek to redefine this in the New Testament?</vt:lpstr>
      <vt:lpstr>        Can a person inherit the kingdom of God in their current state? (The kingdom of </vt:lpstr>
      <vt:lpstr>is the kingdom of god an objective or subjective reality in scritpure?</vt:lpstr>
      <vt:lpstr>        Kingdom: A nation having as supreme ruler a king and/or queen.</vt:lpstr>
      <vt:lpstr>        King- A male monarch; a man who heads a monarchy.</vt:lpstr>
      <vt:lpstr>        -dom- Belonging to a domain or jurisdiction. i.e. The physical domain that a Kin</vt:lpstr>
      <vt:lpstr>        Kingdom/Kingdoms is used 321 times in the Bible, 127 of these are New Testament.</vt:lpstr>
      <vt:lpstr>        Kingdom of Kings- Territory of land ruled over by men. </vt:lpstr>
      <vt:lpstr>        Kingdom of Priests- Physical territory of people that God reigns over.</vt:lpstr>
      <vt:lpstr>        Kingdom of God- Transcendent territory with physical attributes that the Soverei</vt:lpstr>
      <vt:lpstr>        Kingdom of Heaven- Exclusive to Matthew’s Gospel; Territory of space that God re</vt:lpstr>
      <vt:lpstr>        Kingdom of Kings- The area and people physically surrounding a King</vt:lpstr>
      <vt:lpstr>        Kingdom of Priests- The people who minister in the presence of God. (We have bee</vt:lpstr>
      <vt:lpstr>        Kingdom of God- The area and people physically surrounding God.</vt:lpstr>
      <vt:lpstr>The book of Daniel’s Hermeneutical Key</vt:lpstr>
      <vt:lpstr>        The kingdoms mentioned are successive.</vt:lpstr>
      <vt:lpstr>        The kingdoms mentioned are physical.</vt:lpstr>
      <vt:lpstr>        The kingdoms mentioned are objective.</vt:lpstr>
      <vt:lpstr>        The kingdoms mentioned are external.</vt:lpstr>
      <vt:lpstr>        </vt:lpstr>
      <vt:lpstr>        In Nebuchadnezzar’s dream He sees His own kingdom on the earth which is describe</vt:lpstr>
      <vt:lpstr>        He presented another parable to them, saying, "The kingdom of heaven is like a</vt:lpstr>
    </vt:vector>
  </TitlesOfParts>
  <Manager>Jesus Christ-- to Him be glory for ever and ever!!</Manager>
  <Company> Forerunner School of Ministry</Company>
  <LinksUpToDate>false</LinksUpToDate>
  <CharactersWithSpaces>9703</CharactersWithSpaces>
  <SharedDoc>false</SharedDoc>
  <HLinks>
    <vt:vector size="72" baseType="variant">
      <vt:variant>
        <vt:i4>1835132</vt:i4>
      </vt:variant>
      <vt:variant>
        <vt:i4>33</vt:i4>
      </vt:variant>
      <vt:variant>
        <vt:i4>0</vt:i4>
      </vt:variant>
      <vt:variant>
        <vt:i4>5</vt:i4>
      </vt:variant>
      <vt:variant>
        <vt:lpwstr>http://en.wiktionary.org/wiki/dom</vt:lpwstr>
      </vt:variant>
      <vt:variant>
        <vt:lpwstr>Old_English</vt:lpwstr>
      </vt:variant>
      <vt:variant>
        <vt:i4>2949220</vt:i4>
      </vt:variant>
      <vt:variant>
        <vt:i4>30</vt:i4>
      </vt:variant>
      <vt:variant>
        <vt:i4>0</vt:i4>
      </vt:variant>
      <vt:variant>
        <vt:i4>5</vt:i4>
      </vt:variant>
      <vt:variant>
        <vt:lpwstr>http://en.wiktionary.org/wiki/jurisdiction</vt:lpwstr>
      </vt:variant>
      <vt:variant>
        <vt:lpwstr/>
      </vt:variant>
      <vt:variant>
        <vt:i4>5308445</vt:i4>
      </vt:variant>
      <vt:variant>
        <vt:i4>27</vt:i4>
      </vt:variant>
      <vt:variant>
        <vt:i4>0</vt:i4>
      </vt:variant>
      <vt:variant>
        <vt:i4>5</vt:i4>
      </vt:variant>
      <vt:variant>
        <vt:lpwstr>http://en.wiktionary.org/wiki/domain</vt:lpwstr>
      </vt:variant>
      <vt:variant>
        <vt:lpwstr/>
      </vt:variant>
      <vt:variant>
        <vt:i4>2424932</vt:i4>
      </vt:variant>
      <vt:variant>
        <vt:i4>24</vt:i4>
      </vt:variant>
      <vt:variant>
        <vt:i4>0</vt:i4>
      </vt:variant>
      <vt:variant>
        <vt:i4>5</vt:i4>
      </vt:variant>
      <vt:variant>
        <vt:lpwstr>http://en.wiktionary.org/wiki/monarchy</vt:lpwstr>
      </vt:variant>
      <vt:variant>
        <vt:lpwstr/>
      </vt:variant>
      <vt:variant>
        <vt:i4>3145844</vt:i4>
      </vt:variant>
      <vt:variant>
        <vt:i4>21</vt:i4>
      </vt:variant>
      <vt:variant>
        <vt:i4>0</vt:i4>
      </vt:variant>
      <vt:variant>
        <vt:i4>5</vt:i4>
      </vt:variant>
      <vt:variant>
        <vt:lpwstr>http://en.wiktionary.org/wiki/head</vt:lpwstr>
      </vt:variant>
      <vt:variant>
        <vt:lpwstr/>
      </vt:variant>
      <vt:variant>
        <vt:i4>5243006</vt:i4>
      </vt:variant>
      <vt:variant>
        <vt:i4>18</vt:i4>
      </vt:variant>
      <vt:variant>
        <vt:i4>0</vt:i4>
      </vt:variant>
      <vt:variant>
        <vt:i4>5</vt:i4>
      </vt:variant>
      <vt:variant>
        <vt:lpwstr>http://en.wiktionary.org/wiki/man</vt:lpwstr>
      </vt:variant>
      <vt:variant>
        <vt:lpwstr/>
      </vt:variant>
      <vt:variant>
        <vt:i4>6029412</vt:i4>
      </vt:variant>
      <vt:variant>
        <vt:i4>15</vt:i4>
      </vt:variant>
      <vt:variant>
        <vt:i4>0</vt:i4>
      </vt:variant>
      <vt:variant>
        <vt:i4>5</vt:i4>
      </vt:variant>
      <vt:variant>
        <vt:lpwstr>http://en.wiktionary.org/wiki/monarch</vt:lpwstr>
      </vt:variant>
      <vt:variant>
        <vt:lpwstr/>
      </vt:variant>
      <vt:variant>
        <vt:i4>2162695</vt:i4>
      </vt:variant>
      <vt:variant>
        <vt:i4>12</vt:i4>
      </vt:variant>
      <vt:variant>
        <vt:i4>0</vt:i4>
      </vt:variant>
      <vt:variant>
        <vt:i4>5</vt:i4>
      </vt:variant>
      <vt:variant>
        <vt:lpwstr>http://en.wiktionary.org/wiki/queen</vt:lpwstr>
      </vt:variant>
      <vt:variant>
        <vt:lpwstr/>
      </vt:variant>
      <vt:variant>
        <vt:i4>4128888</vt:i4>
      </vt:variant>
      <vt:variant>
        <vt:i4>9</vt:i4>
      </vt:variant>
      <vt:variant>
        <vt:i4>0</vt:i4>
      </vt:variant>
      <vt:variant>
        <vt:i4>5</vt:i4>
      </vt:variant>
      <vt:variant>
        <vt:lpwstr>http://en.wiktionary.org/wiki/king</vt:lpwstr>
      </vt:variant>
      <vt:variant>
        <vt:lpwstr/>
      </vt:variant>
      <vt:variant>
        <vt:i4>2162705</vt:i4>
      </vt:variant>
      <vt:variant>
        <vt:i4>6</vt:i4>
      </vt:variant>
      <vt:variant>
        <vt:i4>0</vt:i4>
      </vt:variant>
      <vt:variant>
        <vt:i4>5</vt:i4>
      </vt:variant>
      <vt:variant>
        <vt:lpwstr>http://en.wiktionary.org/wiki/ruler</vt:lpwstr>
      </vt:variant>
      <vt:variant>
        <vt:lpwstr/>
      </vt:variant>
      <vt:variant>
        <vt:i4>5963902</vt:i4>
      </vt:variant>
      <vt:variant>
        <vt:i4>3</vt:i4>
      </vt:variant>
      <vt:variant>
        <vt:i4>0</vt:i4>
      </vt:variant>
      <vt:variant>
        <vt:i4>5</vt:i4>
      </vt:variant>
      <vt:variant>
        <vt:lpwstr>http://en.wiktionary.org/wiki/supreme</vt:lpwstr>
      </vt:variant>
      <vt:variant>
        <vt:lpwstr/>
      </vt:variant>
      <vt:variant>
        <vt:i4>5701640</vt:i4>
      </vt:variant>
      <vt:variant>
        <vt:i4>0</vt:i4>
      </vt:variant>
      <vt:variant>
        <vt:i4>0</vt:i4>
      </vt:variant>
      <vt:variant>
        <vt:i4>5</vt:i4>
      </vt:variant>
      <vt:variant>
        <vt:lpwstr>http://en.wiktionary.org/wiki/nation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Scott's IHOP Template v1.3</dc:title>
  <dc:subject/>
  <dc:creator>orginal author unknown</dc:creator>
  <cp:keywords/>
  <dc:description/>
  <cp:lastModifiedBy>Stephen Holmes</cp:lastModifiedBy>
  <cp:revision>2</cp:revision>
  <cp:lastPrinted>2018-06-22T03:04:00Z</cp:lastPrinted>
  <dcterms:created xsi:type="dcterms:W3CDTF">2020-12-07T14:46:00Z</dcterms:created>
  <dcterms:modified xsi:type="dcterms:W3CDTF">2020-12-07T14:46:00Z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240343617</vt:i4>
  </property>
  <property fmtid="{D5CDD505-2E9C-101B-9397-08002B2CF9AE}" pid="3" name="_EmailSubject">
    <vt:lpwstr>almost forgot...</vt:lpwstr>
  </property>
  <property fmtid="{D5CDD505-2E9C-101B-9397-08002B2CF9AE}" pid="4" name="_AuthorEmail">
    <vt:lpwstr>karlivenable@ihop.org</vt:lpwstr>
  </property>
  <property fmtid="{D5CDD505-2E9C-101B-9397-08002B2CF9AE}" pid="5" name="_AuthorEmailDisplayName">
    <vt:lpwstr>Karli Venable</vt:lpwstr>
  </property>
  <property fmtid="{D5CDD505-2E9C-101B-9397-08002B2CF9AE}" pid="6" name="_PreviousAdHocReviewCycleID">
    <vt:i4>2021499517</vt:i4>
  </property>
  <property fmtid="{D5CDD505-2E9C-101B-9397-08002B2CF9AE}" pid="7" name="_ReviewingToolsShownOnce">
    <vt:lpwstr/>
  </property>
</Properties>
</file>